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6C6" w:rsidRPr="00217D84" w:rsidRDefault="00B146C6" w:rsidP="00B146C6">
      <w:pPr>
        <w:spacing w:after="120"/>
        <w:jc w:val="center"/>
        <w:rPr>
          <w:b/>
        </w:rPr>
      </w:pPr>
      <w:r w:rsidRPr="00B25330">
        <w:rPr>
          <w:b/>
          <w:sz w:val="28"/>
          <w:szCs w:val="28"/>
        </w:rPr>
        <w:t xml:space="preserve">Пояснительная записка </w:t>
      </w:r>
    </w:p>
    <w:p w:rsidR="00B146C6" w:rsidRPr="006D112F" w:rsidRDefault="00B146C6" w:rsidP="00B146C6">
      <w:pPr>
        <w:pStyle w:val="ParagraphStyle"/>
        <w:ind w:firstLine="450"/>
        <w:jc w:val="both"/>
        <w:rPr>
          <w:rFonts w:ascii="Times New Roman" w:hAnsi="Times New Roman" w:cs="Times New Roman"/>
          <w:b/>
          <w:bCs/>
        </w:rPr>
      </w:pPr>
      <w:r w:rsidRPr="006D112F">
        <w:rPr>
          <w:rFonts w:ascii="Times New Roman" w:hAnsi="Times New Roman" w:cs="Times New Roman"/>
        </w:rPr>
        <w:t xml:space="preserve">Настоящая рабочая программа разработана </w:t>
      </w:r>
      <w:r>
        <w:rPr>
          <w:rFonts w:ascii="Times New Roman" w:hAnsi="Times New Roman" w:cs="Times New Roman"/>
        </w:rPr>
        <w:t>на основе Фундаментального ядра содержания общего образования  и Требований к результатам освоения основной общеобразовательной программ</w:t>
      </w:r>
      <w:proofErr w:type="gramStart"/>
      <w:r>
        <w:rPr>
          <w:rFonts w:ascii="Times New Roman" w:hAnsi="Times New Roman" w:cs="Times New Roman"/>
        </w:rPr>
        <w:t>ы ООО</w:t>
      </w:r>
      <w:proofErr w:type="gramEnd"/>
      <w:r>
        <w:rPr>
          <w:rFonts w:ascii="Times New Roman" w:hAnsi="Times New Roman" w:cs="Times New Roman"/>
        </w:rPr>
        <w:t xml:space="preserve">, представленных в Федеральном государственном стандарте общего образования, </w:t>
      </w:r>
      <w:r w:rsidRPr="006D112F">
        <w:rPr>
          <w:rFonts w:ascii="Times New Roman" w:hAnsi="Times New Roman" w:cs="Times New Roman"/>
        </w:rPr>
        <w:t xml:space="preserve">и ориентирована на использование </w:t>
      </w:r>
      <w:r w:rsidRPr="006D112F">
        <w:rPr>
          <w:rFonts w:ascii="Times New Roman" w:hAnsi="Times New Roman" w:cs="Times New Roman"/>
          <w:b/>
          <w:bCs/>
        </w:rPr>
        <w:t>учебно-методического комплекта:</w:t>
      </w:r>
    </w:p>
    <w:p w:rsidR="00B146C6" w:rsidRPr="006D112F" w:rsidRDefault="00B146C6" w:rsidP="00B146C6">
      <w:pPr>
        <w:pStyle w:val="ParagraphStyle"/>
        <w:ind w:firstLine="450"/>
        <w:jc w:val="both"/>
        <w:rPr>
          <w:rFonts w:ascii="Times New Roman" w:hAnsi="Times New Roman" w:cs="Times New Roman"/>
        </w:rPr>
      </w:pPr>
      <w:r w:rsidRPr="006D112F">
        <w:rPr>
          <w:rFonts w:ascii="Times New Roman" w:hAnsi="Times New Roman" w:cs="Times New Roman"/>
        </w:rPr>
        <w:t xml:space="preserve">1. </w:t>
      </w:r>
      <w:r w:rsidRPr="006D112F">
        <w:rPr>
          <w:rFonts w:ascii="Times New Roman" w:hAnsi="Times New Roman" w:cs="Times New Roman"/>
          <w:i/>
          <w:iCs/>
        </w:rPr>
        <w:t>Геометрия.</w:t>
      </w:r>
      <w:r w:rsidRPr="006D112F">
        <w:rPr>
          <w:rFonts w:ascii="Times New Roman" w:hAnsi="Times New Roman" w:cs="Times New Roman"/>
        </w:rPr>
        <w:t xml:space="preserve"> 7–9 классы : учеб</w:t>
      </w:r>
      <w:proofErr w:type="gramStart"/>
      <w:r w:rsidRPr="006D112F">
        <w:rPr>
          <w:rFonts w:ascii="Times New Roman" w:hAnsi="Times New Roman" w:cs="Times New Roman"/>
        </w:rPr>
        <w:t>.</w:t>
      </w:r>
      <w:proofErr w:type="gramEnd"/>
      <w:r w:rsidRPr="006D112F">
        <w:rPr>
          <w:rFonts w:ascii="Times New Roman" w:hAnsi="Times New Roman" w:cs="Times New Roman"/>
        </w:rPr>
        <w:t xml:space="preserve"> </w:t>
      </w:r>
      <w:proofErr w:type="gramStart"/>
      <w:r w:rsidRPr="006D112F">
        <w:rPr>
          <w:rFonts w:ascii="Times New Roman" w:hAnsi="Times New Roman" w:cs="Times New Roman"/>
        </w:rPr>
        <w:t>д</w:t>
      </w:r>
      <w:proofErr w:type="gramEnd"/>
      <w:r w:rsidRPr="006D112F">
        <w:rPr>
          <w:rFonts w:ascii="Times New Roman" w:hAnsi="Times New Roman" w:cs="Times New Roman"/>
        </w:rPr>
        <w:t xml:space="preserve">ля </w:t>
      </w:r>
      <w:proofErr w:type="spellStart"/>
      <w:r w:rsidRPr="006D112F">
        <w:rPr>
          <w:rFonts w:ascii="Times New Roman" w:hAnsi="Times New Roman" w:cs="Times New Roman"/>
        </w:rPr>
        <w:t>общеобразоват</w:t>
      </w:r>
      <w:proofErr w:type="spellEnd"/>
      <w:r w:rsidRPr="006D112F">
        <w:rPr>
          <w:rFonts w:ascii="Times New Roman" w:hAnsi="Times New Roman" w:cs="Times New Roman"/>
        </w:rPr>
        <w:t xml:space="preserve">. учреждений /  Л. С. </w:t>
      </w:r>
      <w:proofErr w:type="spellStart"/>
      <w:r w:rsidRPr="006D112F">
        <w:rPr>
          <w:rFonts w:ascii="Times New Roman" w:hAnsi="Times New Roman" w:cs="Times New Roman"/>
        </w:rPr>
        <w:t>Атанасян</w:t>
      </w:r>
      <w:proofErr w:type="spellEnd"/>
      <w:r w:rsidRPr="006D112F">
        <w:rPr>
          <w:rFonts w:ascii="Times New Roman" w:hAnsi="Times New Roman" w:cs="Times New Roman"/>
        </w:rPr>
        <w:t xml:space="preserve"> [и др.]. – М.</w:t>
      </w:r>
      <w:proofErr w:type="gramStart"/>
      <w:r w:rsidRPr="006D112F">
        <w:rPr>
          <w:rFonts w:ascii="Times New Roman" w:hAnsi="Times New Roman" w:cs="Times New Roman"/>
        </w:rPr>
        <w:t xml:space="preserve"> :</w:t>
      </w:r>
      <w:proofErr w:type="gramEnd"/>
      <w:r w:rsidRPr="006D112F">
        <w:rPr>
          <w:rFonts w:ascii="Times New Roman" w:hAnsi="Times New Roman" w:cs="Times New Roman"/>
        </w:rPr>
        <w:t xml:space="preserve"> Просвещение</w:t>
      </w:r>
      <w:r>
        <w:rPr>
          <w:rFonts w:ascii="Times New Roman" w:hAnsi="Times New Roman" w:cs="Times New Roman"/>
        </w:rPr>
        <w:t>, 2019</w:t>
      </w:r>
      <w:r w:rsidRPr="006D112F">
        <w:rPr>
          <w:rFonts w:ascii="Times New Roman" w:hAnsi="Times New Roman" w:cs="Times New Roman"/>
        </w:rPr>
        <w:t>.</w:t>
      </w:r>
    </w:p>
    <w:p w:rsidR="00B146C6" w:rsidRPr="006D112F" w:rsidRDefault="00B146C6" w:rsidP="00B146C6">
      <w:pPr>
        <w:pStyle w:val="ParagraphStyle"/>
        <w:ind w:firstLine="450"/>
        <w:jc w:val="both"/>
        <w:rPr>
          <w:rFonts w:ascii="Times New Roman" w:hAnsi="Times New Roman" w:cs="Times New Roman"/>
        </w:rPr>
      </w:pPr>
      <w:r w:rsidRPr="006D112F">
        <w:rPr>
          <w:rFonts w:ascii="Times New Roman" w:hAnsi="Times New Roman" w:cs="Times New Roman"/>
        </w:rPr>
        <w:t>2.</w:t>
      </w:r>
      <w:r w:rsidRPr="006D112F">
        <w:rPr>
          <w:rFonts w:ascii="Times New Roman" w:hAnsi="Times New Roman" w:cs="Times New Roman"/>
          <w:i/>
          <w:iCs/>
        </w:rPr>
        <w:t xml:space="preserve"> Геометрия.</w:t>
      </w:r>
      <w:r w:rsidRPr="006D112F">
        <w:rPr>
          <w:rFonts w:ascii="Times New Roman" w:hAnsi="Times New Roman" w:cs="Times New Roman"/>
        </w:rPr>
        <w:t xml:space="preserve"> 8 класс. Рабочая тетрадь</w:t>
      </w:r>
      <w:proofErr w:type="gramStart"/>
      <w:r w:rsidRPr="006D112F">
        <w:rPr>
          <w:rFonts w:ascii="Times New Roman" w:hAnsi="Times New Roman" w:cs="Times New Roman"/>
        </w:rPr>
        <w:t xml:space="preserve"> :</w:t>
      </w:r>
      <w:proofErr w:type="gramEnd"/>
      <w:r w:rsidRPr="006D112F">
        <w:rPr>
          <w:rFonts w:ascii="Times New Roman" w:hAnsi="Times New Roman" w:cs="Times New Roman"/>
        </w:rPr>
        <w:t xml:space="preserve"> пособие для учащихся </w:t>
      </w:r>
      <w:proofErr w:type="spellStart"/>
      <w:r w:rsidRPr="006D112F">
        <w:rPr>
          <w:rFonts w:ascii="Times New Roman" w:hAnsi="Times New Roman" w:cs="Times New Roman"/>
        </w:rPr>
        <w:t>общеобразоват</w:t>
      </w:r>
      <w:proofErr w:type="spellEnd"/>
      <w:r w:rsidRPr="006D112F">
        <w:rPr>
          <w:rFonts w:ascii="Times New Roman" w:hAnsi="Times New Roman" w:cs="Times New Roman"/>
        </w:rPr>
        <w:t xml:space="preserve">. учреждений / Л. С. </w:t>
      </w:r>
      <w:proofErr w:type="spellStart"/>
      <w:r w:rsidRPr="006D112F">
        <w:rPr>
          <w:rFonts w:ascii="Times New Roman" w:hAnsi="Times New Roman" w:cs="Times New Roman"/>
        </w:rPr>
        <w:t>Атанасян</w:t>
      </w:r>
      <w:proofErr w:type="spellEnd"/>
      <w:r w:rsidRPr="006D112F">
        <w:rPr>
          <w:rFonts w:ascii="Times New Roman" w:hAnsi="Times New Roman" w:cs="Times New Roman"/>
        </w:rPr>
        <w:t xml:space="preserve"> [и др.]. – М.</w:t>
      </w:r>
      <w:proofErr w:type="gramStart"/>
      <w:r w:rsidRPr="006D112F">
        <w:rPr>
          <w:rFonts w:ascii="Times New Roman" w:hAnsi="Times New Roman" w:cs="Times New Roman"/>
        </w:rPr>
        <w:t xml:space="preserve"> :</w:t>
      </w:r>
      <w:proofErr w:type="gramEnd"/>
      <w:r w:rsidRPr="006D112F">
        <w:rPr>
          <w:rFonts w:ascii="Times New Roman" w:hAnsi="Times New Roman" w:cs="Times New Roman"/>
        </w:rPr>
        <w:t xml:space="preserve"> Просвещение, 2014.</w:t>
      </w:r>
    </w:p>
    <w:p w:rsidR="00B146C6" w:rsidRPr="006D112F" w:rsidRDefault="00B146C6" w:rsidP="00B146C6">
      <w:pPr>
        <w:pStyle w:val="ParagraphStyle"/>
        <w:ind w:firstLine="450"/>
        <w:jc w:val="both"/>
        <w:rPr>
          <w:rFonts w:ascii="Times New Roman" w:hAnsi="Times New Roman" w:cs="Times New Roman"/>
        </w:rPr>
      </w:pPr>
      <w:r w:rsidRPr="006D112F">
        <w:rPr>
          <w:rFonts w:ascii="Times New Roman" w:hAnsi="Times New Roman" w:cs="Times New Roman"/>
        </w:rPr>
        <w:t xml:space="preserve">3. </w:t>
      </w:r>
      <w:r w:rsidRPr="006D112F">
        <w:rPr>
          <w:rFonts w:ascii="Times New Roman" w:hAnsi="Times New Roman" w:cs="Times New Roman"/>
          <w:i/>
          <w:iCs/>
        </w:rPr>
        <w:t>Геометрия.</w:t>
      </w:r>
      <w:r w:rsidRPr="006D112F">
        <w:rPr>
          <w:rFonts w:ascii="Times New Roman" w:hAnsi="Times New Roman" w:cs="Times New Roman"/>
        </w:rPr>
        <w:t xml:space="preserve"> Сборник рабочих программ. 7–9 </w:t>
      </w:r>
      <w:proofErr w:type="spellStart"/>
      <w:r w:rsidRPr="006D112F">
        <w:rPr>
          <w:rFonts w:ascii="Times New Roman" w:hAnsi="Times New Roman" w:cs="Times New Roman"/>
        </w:rPr>
        <w:t>кл</w:t>
      </w:r>
      <w:proofErr w:type="spellEnd"/>
      <w:r w:rsidRPr="006D112F">
        <w:rPr>
          <w:rFonts w:ascii="Times New Roman" w:hAnsi="Times New Roman" w:cs="Times New Roman"/>
        </w:rPr>
        <w:t xml:space="preserve">. / сост. Т. А. </w:t>
      </w:r>
      <w:proofErr w:type="spellStart"/>
      <w:r w:rsidRPr="006D112F">
        <w:rPr>
          <w:rFonts w:ascii="Times New Roman" w:hAnsi="Times New Roman" w:cs="Times New Roman"/>
        </w:rPr>
        <w:t>Бурми</w:t>
      </w:r>
      <w:r>
        <w:rPr>
          <w:rFonts w:ascii="Times New Roman" w:hAnsi="Times New Roman" w:cs="Times New Roman"/>
        </w:rPr>
        <w:t>строва</w:t>
      </w:r>
      <w:proofErr w:type="spellEnd"/>
      <w:r>
        <w:rPr>
          <w:rFonts w:ascii="Times New Roman" w:hAnsi="Times New Roman" w:cs="Times New Roman"/>
        </w:rPr>
        <w:t>. – М.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Просвещение, 2019</w:t>
      </w:r>
      <w:r w:rsidRPr="006D112F">
        <w:rPr>
          <w:rFonts w:ascii="Times New Roman" w:hAnsi="Times New Roman" w:cs="Times New Roman"/>
        </w:rPr>
        <w:t>.</w:t>
      </w:r>
    </w:p>
    <w:p w:rsidR="00B146C6" w:rsidRPr="006D112F" w:rsidRDefault="00B146C6" w:rsidP="00B146C6">
      <w:pPr>
        <w:pStyle w:val="ParagraphStyle"/>
        <w:ind w:firstLine="450"/>
        <w:jc w:val="both"/>
        <w:rPr>
          <w:rFonts w:ascii="Times New Roman" w:hAnsi="Times New Roman" w:cs="Times New Roman"/>
        </w:rPr>
      </w:pPr>
      <w:r w:rsidRPr="006D112F">
        <w:rPr>
          <w:rFonts w:ascii="Times New Roman" w:hAnsi="Times New Roman" w:cs="Times New Roman"/>
        </w:rPr>
        <w:t xml:space="preserve">4. </w:t>
      </w:r>
      <w:r w:rsidRPr="006D112F">
        <w:rPr>
          <w:rFonts w:ascii="Times New Roman" w:hAnsi="Times New Roman" w:cs="Times New Roman"/>
          <w:i/>
          <w:iCs/>
        </w:rPr>
        <w:t>Зив, Б. Г.</w:t>
      </w:r>
      <w:r w:rsidRPr="006D112F">
        <w:rPr>
          <w:rFonts w:ascii="Times New Roman" w:hAnsi="Times New Roman" w:cs="Times New Roman"/>
        </w:rPr>
        <w:t xml:space="preserve"> Геометрия</w:t>
      </w:r>
      <w:proofErr w:type="gramStart"/>
      <w:r w:rsidRPr="006D112F">
        <w:rPr>
          <w:rFonts w:ascii="Times New Roman" w:hAnsi="Times New Roman" w:cs="Times New Roman"/>
        </w:rPr>
        <w:t xml:space="preserve"> :</w:t>
      </w:r>
      <w:proofErr w:type="gramEnd"/>
      <w:r w:rsidRPr="006D112F">
        <w:rPr>
          <w:rFonts w:ascii="Times New Roman" w:hAnsi="Times New Roman" w:cs="Times New Roman"/>
        </w:rPr>
        <w:t xml:space="preserve"> дидактические материалы : 8 </w:t>
      </w:r>
      <w:proofErr w:type="spellStart"/>
      <w:r w:rsidRPr="006D112F">
        <w:rPr>
          <w:rFonts w:ascii="Times New Roman" w:hAnsi="Times New Roman" w:cs="Times New Roman"/>
        </w:rPr>
        <w:t>кл</w:t>
      </w:r>
      <w:proofErr w:type="spellEnd"/>
      <w:r w:rsidRPr="006D112F">
        <w:rPr>
          <w:rFonts w:ascii="Times New Roman" w:hAnsi="Times New Roman" w:cs="Times New Roman"/>
        </w:rPr>
        <w:t xml:space="preserve">. / Б. Г. Зив, В. М. </w:t>
      </w:r>
      <w:proofErr w:type="spellStart"/>
      <w:r w:rsidRPr="006D112F">
        <w:rPr>
          <w:rFonts w:ascii="Times New Roman" w:hAnsi="Times New Roman" w:cs="Times New Roman"/>
        </w:rPr>
        <w:t>Мейлер</w:t>
      </w:r>
      <w:proofErr w:type="spellEnd"/>
      <w:r w:rsidRPr="006D112F">
        <w:rPr>
          <w:rFonts w:ascii="Times New Roman" w:hAnsi="Times New Roman" w:cs="Times New Roman"/>
        </w:rPr>
        <w:t>. – М.</w:t>
      </w:r>
      <w:proofErr w:type="gramStart"/>
      <w:r w:rsidRPr="006D112F">
        <w:rPr>
          <w:rFonts w:ascii="Times New Roman" w:hAnsi="Times New Roman" w:cs="Times New Roman"/>
        </w:rPr>
        <w:t xml:space="preserve"> :</w:t>
      </w:r>
      <w:proofErr w:type="gramEnd"/>
      <w:r w:rsidRPr="006D112F">
        <w:rPr>
          <w:rFonts w:ascii="Times New Roman" w:hAnsi="Times New Roman" w:cs="Times New Roman"/>
        </w:rPr>
        <w:t xml:space="preserve"> Просвещение, 2014.</w:t>
      </w:r>
    </w:p>
    <w:p w:rsidR="00B146C6" w:rsidRPr="006D112F" w:rsidRDefault="00B146C6" w:rsidP="00B146C6">
      <w:pPr>
        <w:pStyle w:val="ParagraphStyle"/>
        <w:ind w:firstLine="450"/>
        <w:jc w:val="both"/>
        <w:rPr>
          <w:rFonts w:ascii="Times New Roman" w:hAnsi="Times New Roman" w:cs="Times New Roman"/>
        </w:rPr>
      </w:pPr>
      <w:r w:rsidRPr="006D112F">
        <w:rPr>
          <w:rFonts w:ascii="Times New Roman" w:hAnsi="Times New Roman" w:cs="Times New Roman"/>
        </w:rPr>
        <w:t>5.</w:t>
      </w:r>
      <w:r w:rsidRPr="006D112F">
        <w:rPr>
          <w:rFonts w:ascii="Times New Roman" w:hAnsi="Times New Roman" w:cs="Times New Roman"/>
          <w:i/>
          <w:iCs/>
        </w:rPr>
        <w:t xml:space="preserve"> Изучение</w:t>
      </w:r>
      <w:r w:rsidRPr="006D112F">
        <w:rPr>
          <w:rFonts w:ascii="Times New Roman" w:hAnsi="Times New Roman" w:cs="Times New Roman"/>
        </w:rPr>
        <w:t xml:space="preserve"> геометрии в 7–9 классах : метод</w:t>
      </w:r>
      <w:proofErr w:type="gramStart"/>
      <w:r w:rsidRPr="006D112F">
        <w:rPr>
          <w:rFonts w:ascii="Times New Roman" w:hAnsi="Times New Roman" w:cs="Times New Roman"/>
        </w:rPr>
        <w:t>.</w:t>
      </w:r>
      <w:proofErr w:type="gramEnd"/>
      <w:r w:rsidRPr="006D112F">
        <w:rPr>
          <w:rFonts w:ascii="Times New Roman" w:hAnsi="Times New Roman" w:cs="Times New Roman"/>
        </w:rPr>
        <w:t xml:space="preserve"> </w:t>
      </w:r>
      <w:proofErr w:type="gramStart"/>
      <w:r w:rsidRPr="006D112F">
        <w:rPr>
          <w:rFonts w:ascii="Times New Roman" w:hAnsi="Times New Roman" w:cs="Times New Roman"/>
        </w:rPr>
        <w:t>р</w:t>
      </w:r>
      <w:proofErr w:type="gramEnd"/>
      <w:r w:rsidRPr="006D112F">
        <w:rPr>
          <w:rFonts w:ascii="Times New Roman" w:hAnsi="Times New Roman" w:cs="Times New Roman"/>
        </w:rPr>
        <w:t xml:space="preserve">екомендации : кн. для учителя / Л. С. </w:t>
      </w:r>
      <w:proofErr w:type="spellStart"/>
      <w:r w:rsidRPr="006D112F">
        <w:rPr>
          <w:rFonts w:ascii="Times New Roman" w:hAnsi="Times New Roman" w:cs="Times New Roman"/>
        </w:rPr>
        <w:t>Атанасян</w:t>
      </w:r>
      <w:proofErr w:type="spellEnd"/>
      <w:r w:rsidRPr="006D112F">
        <w:rPr>
          <w:rFonts w:ascii="Times New Roman" w:hAnsi="Times New Roman" w:cs="Times New Roman"/>
        </w:rPr>
        <w:t xml:space="preserve"> [и др.]. – М.</w:t>
      </w:r>
      <w:proofErr w:type="gramStart"/>
      <w:r w:rsidRPr="006D112F">
        <w:rPr>
          <w:rFonts w:ascii="Times New Roman" w:hAnsi="Times New Roman" w:cs="Times New Roman"/>
        </w:rPr>
        <w:t xml:space="preserve"> :</w:t>
      </w:r>
      <w:proofErr w:type="gramEnd"/>
      <w:r w:rsidRPr="006D112F">
        <w:rPr>
          <w:rFonts w:ascii="Times New Roman" w:hAnsi="Times New Roman" w:cs="Times New Roman"/>
        </w:rPr>
        <w:t xml:space="preserve"> Просвещение, 2011.</w:t>
      </w:r>
    </w:p>
    <w:p w:rsidR="00B146C6" w:rsidRPr="006D112F" w:rsidRDefault="00B146C6" w:rsidP="00B146C6">
      <w:pPr>
        <w:pStyle w:val="ParagraphStyle"/>
        <w:ind w:firstLine="450"/>
        <w:jc w:val="both"/>
        <w:rPr>
          <w:rFonts w:ascii="Times New Roman" w:hAnsi="Times New Roman" w:cs="Times New Roman"/>
        </w:rPr>
      </w:pPr>
      <w:r w:rsidRPr="006D112F">
        <w:rPr>
          <w:rFonts w:ascii="Times New Roman" w:hAnsi="Times New Roman" w:cs="Times New Roman"/>
        </w:rPr>
        <w:t xml:space="preserve">6. </w:t>
      </w:r>
      <w:r w:rsidRPr="006D112F">
        <w:rPr>
          <w:rFonts w:ascii="Times New Roman" w:hAnsi="Times New Roman" w:cs="Times New Roman"/>
          <w:i/>
          <w:iCs/>
        </w:rPr>
        <w:t>Мищенко, Т. М.</w:t>
      </w:r>
      <w:r w:rsidRPr="006D112F">
        <w:rPr>
          <w:rFonts w:ascii="Times New Roman" w:hAnsi="Times New Roman" w:cs="Times New Roman"/>
        </w:rPr>
        <w:t xml:space="preserve"> Геометрия</w:t>
      </w:r>
      <w:proofErr w:type="gramStart"/>
      <w:r w:rsidRPr="006D112F">
        <w:rPr>
          <w:rFonts w:ascii="Times New Roman" w:hAnsi="Times New Roman" w:cs="Times New Roman"/>
        </w:rPr>
        <w:t xml:space="preserve"> :</w:t>
      </w:r>
      <w:proofErr w:type="gramEnd"/>
      <w:r w:rsidRPr="006D112F">
        <w:rPr>
          <w:rFonts w:ascii="Times New Roman" w:hAnsi="Times New Roman" w:cs="Times New Roman"/>
        </w:rPr>
        <w:t xml:space="preserve"> тематические тесты : 8 </w:t>
      </w:r>
      <w:proofErr w:type="spellStart"/>
      <w:r w:rsidRPr="006D112F">
        <w:rPr>
          <w:rFonts w:ascii="Times New Roman" w:hAnsi="Times New Roman" w:cs="Times New Roman"/>
        </w:rPr>
        <w:t>кл</w:t>
      </w:r>
      <w:proofErr w:type="spellEnd"/>
      <w:r w:rsidRPr="006D112F">
        <w:rPr>
          <w:rFonts w:ascii="Times New Roman" w:hAnsi="Times New Roman" w:cs="Times New Roman"/>
        </w:rPr>
        <w:t>. / Т. М. Мищенко, А. Д. Блинков. – М.</w:t>
      </w:r>
      <w:proofErr w:type="gramStart"/>
      <w:r w:rsidRPr="006D112F">
        <w:rPr>
          <w:rFonts w:ascii="Times New Roman" w:hAnsi="Times New Roman" w:cs="Times New Roman"/>
        </w:rPr>
        <w:t xml:space="preserve"> :</w:t>
      </w:r>
      <w:proofErr w:type="gramEnd"/>
      <w:r w:rsidRPr="006D112F">
        <w:rPr>
          <w:rFonts w:ascii="Times New Roman" w:hAnsi="Times New Roman" w:cs="Times New Roman"/>
        </w:rPr>
        <w:t xml:space="preserve"> Просвещение, 2013.</w:t>
      </w:r>
    </w:p>
    <w:p w:rsidR="00B146C6" w:rsidRPr="00B146C6" w:rsidRDefault="00B146C6" w:rsidP="00B146C6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146C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Общая характеристика учебного предмета </w:t>
      </w:r>
    </w:p>
    <w:p w:rsidR="00B146C6" w:rsidRPr="00B146C6" w:rsidRDefault="00B146C6" w:rsidP="00B146C6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146C6" w:rsidRPr="00B146C6" w:rsidRDefault="00B146C6" w:rsidP="00B146C6">
      <w:pPr>
        <w:jc w:val="both"/>
        <w:rPr>
          <w:rFonts w:ascii="Times New Roman" w:hAnsi="Times New Roman" w:cs="Times New Roman"/>
          <w:sz w:val="24"/>
          <w:szCs w:val="24"/>
        </w:rPr>
      </w:pPr>
      <w:r w:rsidRPr="00B146C6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146C6">
        <w:rPr>
          <w:rFonts w:ascii="Times New Roman" w:hAnsi="Times New Roman" w:cs="Times New Roman"/>
          <w:b/>
          <w:i/>
          <w:sz w:val="24"/>
          <w:szCs w:val="24"/>
        </w:rPr>
        <w:t xml:space="preserve">Геометрия </w:t>
      </w:r>
      <w:r w:rsidRPr="00B146C6">
        <w:rPr>
          <w:rFonts w:ascii="Times New Roman" w:hAnsi="Times New Roman" w:cs="Times New Roman"/>
          <w:sz w:val="24"/>
          <w:szCs w:val="24"/>
        </w:rPr>
        <w:t xml:space="preserve">– один из важнейших компонентов математического образования. Она необходима для приобретения конкретных знаний о пространстве и практически значимых умений, формирования языка описания объектов окружающего мира, развития пространственного воображения и интуиции, математической культуры, эстетического воспитания учащихся. Изучение геометрии вносит вклад в развитие логического мышления, в формирование понятия доказательства. </w:t>
      </w:r>
    </w:p>
    <w:p w:rsidR="00B146C6" w:rsidRPr="00B146C6" w:rsidRDefault="00B146C6" w:rsidP="00B146C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46C6">
        <w:rPr>
          <w:rFonts w:ascii="Times New Roman" w:hAnsi="Times New Roman" w:cs="Times New Roman"/>
          <w:sz w:val="24"/>
          <w:szCs w:val="24"/>
        </w:rPr>
        <w:t xml:space="preserve">  В курсе геометрии 7-го класса условно можно выделить следующие содержательные линии: «Наглядная геометрия», «Геометрические фигуры», «Измерение геометрических величин», «Логика и множества», «Геометрия в историческом развитии».</w:t>
      </w:r>
    </w:p>
    <w:p w:rsidR="00B146C6" w:rsidRPr="00B146C6" w:rsidRDefault="00B146C6" w:rsidP="00B146C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46C6">
        <w:rPr>
          <w:rFonts w:ascii="Times New Roman" w:hAnsi="Times New Roman" w:cs="Times New Roman"/>
          <w:sz w:val="24"/>
          <w:szCs w:val="24"/>
        </w:rPr>
        <w:t>Материал, относящийся к линии «Наглядная геометрия» (элементы наглядной стереометрии) способствует развитию пространственных представлений учащихся в рамках изучения планиметрии.</w:t>
      </w:r>
    </w:p>
    <w:p w:rsidR="00B146C6" w:rsidRPr="00B146C6" w:rsidRDefault="00B146C6" w:rsidP="00B146C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46C6">
        <w:rPr>
          <w:rFonts w:ascii="Times New Roman" w:hAnsi="Times New Roman" w:cs="Times New Roman"/>
          <w:sz w:val="24"/>
          <w:szCs w:val="24"/>
        </w:rPr>
        <w:tab/>
        <w:t>Содержание разделов «Геометрические фигуры» и «Измерение геометрических величин» нацелено на получение конкретных знаний о геометрической фигуре как важнейшей математической модели для описания окружающего мира. Систематическое изучение свойств геометрических фигур позволит развить логическое мышление и показать применение этих свой</w:t>
      </w:r>
      <w:proofErr w:type="gramStart"/>
      <w:r w:rsidRPr="00B146C6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B146C6">
        <w:rPr>
          <w:rFonts w:ascii="Times New Roman" w:hAnsi="Times New Roman" w:cs="Times New Roman"/>
          <w:sz w:val="24"/>
          <w:szCs w:val="24"/>
        </w:rPr>
        <w:t>и решении задач вычислительного и конструктивного характера, а также практических.</w:t>
      </w:r>
    </w:p>
    <w:p w:rsidR="00B146C6" w:rsidRPr="00B146C6" w:rsidRDefault="00B146C6" w:rsidP="00B146C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46C6">
        <w:rPr>
          <w:rFonts w:ascii="Times New Roman" w:hAnsi="Times New Roman" w:cs="Times New Roman"/>
          <w:sz w:val="24"/>
          <w:szCs w:val="24"/>
        </w:rPr>
        <w:tab/>
        <w:t>Особенностью линии «Логика и множества» является то, что представленный здесь материал преимущественно изучается при рассмотрении различных вопросов курса. Соответствующий материал нацелен на математическое развитие учащихся, формирование у них умения точно, сжато и ясно излагать мысли в устной и письменной речи.</w:t>
      </w:r>
    </w:p>
    <w:p w:rsidR="00B146C6" w:rsidRPr="00B146C6" w:rsidRDefault="00B146C6" w:rsidP="00B146C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46C6">
        <w:rPr>
          <w:rFonts w:ascii="Times New Roman" w:hAnsi="Times New Roman" w:cs="Times New Roman"/>
          <w:sz w:val="24"/>
          <w:szCs w:val="24"/>
        </w:rPr>
        <w:tab/>
        <w:t>Линия «Геометрия в историческом развитии» предназначена для формирования представлений о геометрии как части человеческой культуры, для общего развития школьников, для создания культурно-исторической среды обучения.</w:t>
      </w:r>
    </w:p>
    <w:p w:rsidR="00B146C6" w:rsidRPr="00B146C6" w:rsidRDefault="00B146C6" w:rsidP="00B146C6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B146C6">
        <w:rPr>
          <w:rFonts w:ascii="Times New Roman" w:hAnsi="Times New Roman"/>
          <w:sz w:val="24"/>
          <w:szCs w:val="24"/>
        </w:rPr>
        <w:t>В процессе изучения материала 7 класса учащиеся познакомятся с такими основными разделами, как:</w:t>
      </w:r>
    </w:p>
    <w:p w:rsidR="00B146C6" w:rsidRPr="00B146C6" w:rsidRDefault="00B146C6" w:rsidP="00B146C6">
      <w:pPr>
        <w:pStyle w:val="a3"/>
        <w:rPr>
          <w:rFonts w:ascii="Times New Roman" w:hAnsi="Times New Roman"/>
          <w:sz w:val="24"/>
          <w:szCs w:val="24"/>
        </w:rPr>
      </w:pPr>
      <w:r w:rsidRPr="00B146C6">
        <w:rPr>
          <w:rFonts w:ascii="Times New Roman" w:hAnsi="Times New Roman"/>
          <w:sz w:val="24"/>
          <w:szCs w:val="24"/>
        </w:rPr>
        <w:t>Начальные геометрические сведения</w:t>
      </w:r>
    </w:p>
    <w:p w:rsidR="00B146C6" w:rsidRPr="00B146C6" w:rsidRDefault="00B146C6" w:rsidP="00B146C6">
      <w:pPr>
        <w:pStyle w:val="a3"/>
        <w:rPr>
          <w:rFonts w:ascii="Times New Roman" w:hAnsi="Times New Roman"/>
          <w:sz w:val="24"/>
          <w:szCs w:val="24"/>
        </w:rPr>
      </w:pPr>
      <w:r w:rsidRPr="00B146C6">
        <w:rPr>
          <w:rFonts w:ascii="Times New Roman" w:hAnsi="Times New Roman"/>
          <w:sz w:val="24"/>
          <w:szCs w:val="24"/>
        </w:rPr>
        <w:t>Треугольники</w:t>
      </w:r>
    </w:p>
    <w:p w:rsidR="00B146C6" w:rsidRPr="00B146C6" w:rsidRDefault="00B146C6" w:rsidP="00B146C6">
      <w:pPr>
        <w:pStyle w:val="a3"/>
        <w:rPr>
          <w:rFonts w:ascii="Times New Roman" w:hAnsi="Times New Roman"/>
          <w:sz w:val="24"/>
          <w:szCs w:val="24"/>
        </w:rPr>
      </w:pPr>
      <w:r w:rsidRPr="00B146C6">
        <w:rPr>
          <w:rFonts w:ascii="Times New Roman" w:hAnsi="Times New Roman"/>
          <w:sz w:val="24"/>
          <w:szCs w:val="24"/>
        </w:rPr>
        <w:lastRenderedPageBreak/>
        <w:t>Параллельные прямые</w:t>
      </w:r>
    </w:p>
    <w:p w:rsidR="00B146C6" w:rsidRPr="00B146C6" w:rsidRDefault="00B146C6" w:rsidP="00B146C6">
      <w:pPr>
        <w:pStyle w:val="a3"/>
        <w:rPr>
          <w:rFonts w:ascii="Times New Roman" w:hAnsi="Times New Roman"/>
          <w:sz w:val="24"/>
          <w:szCs w:val="24"/>
        </w:rPr>
      </w:pPr>
      <w:r w:rsidRPr="00B146C6">
        <w:rPr>
          <w:rFonts w:ascii="Times New Roman" w:hAnsi="Times New Roman"/>
          <w:sz w:val="24"/>
          <w:szCs w:val="24"/>
        </w:rPr>
        <w:t>Соотношения между сторонами и углами треугольника</w:t>
      </w:r>
    </w:p>
    <w:p w:rsidR="00B146C6" w:rsidRPr="00B146C6" w:rsidRDefault="00B146C6" w:rsidP="00B146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46C6" w:rsidRPr="00B146C6" w:rsidRDefault="00B146C6" w:rsidP="00B146C6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146C6">
        <w:rPr>
          <w:rFonts w:ascii="Times New Roman" w:hAnsi="Times New Roman" w:cs="Times New Roman"/>
          <w:sz w:val="24"/>
          <w:szCs w:val="24"/>
        </w:rPr>
        <w:t xml:space="preserve">   </w:t>
      </w:r>
      <w:r w:rsidRPr="00B146C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Место предмета в учебном плане  </w:t>
      </w:r>
    </w:p>
    <w:p w:rsidR="00B146C6" w:rsidRPr="00B146C6" w:rsidRDefault="00B146C6" w:rsidP="00B146C6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146C6">
        <w:rPr>
          <w:rFonts w:ascii="Times New Roman" w:hAnsi="Times New Roman" w:cs="Times New Roman"/>
          <w:sz w:val="24"/>
          <w:szCs w:val="24"/>
        </w:rPr>
        <w:t>По учебному плану на изучение геометрии отводится 68 часов в год (2 урока в неделю).</w:t>
      </w:r>
    </w:p>
    <w:p w:rsidR="00B146C6" w:rsidRPr="00B146C6" w:rsidRDefault="00B146C6" w:rsidP="00B146C6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146C6">
        <w:rPr>
          <w:rFonts w:ascii="Times New Roman" w:hAnsi="Times New Roman" w:cs="Times New Roman"/>
          <w:b/>
          <w:bCs/>
          <w:sz w:val="24"/>
          <w:szCs w:val="24"/>
          <w:u w:val="single"/>
        </w:rPr>
        <w:t>Содержание учебного предмета «геометрия»</w:t>
      </w:r>
    </w:p>
    <w:p w:rsidR="00B146C6" w:rsidRPr="00B146C6" w:rsidRDefault="00B146C6" w:rsidP="00B146C6">
      <w:pPr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146C6">
        <w:rPr>
          <w:rFonts w:ascii="Times New Roman" w:hAnsi="Times New Roman" w:cs="Times New Roman"/>
          <w:b/>
          <w:bCs/>
          <w:i/>
          <w:sz w:val="24"/>
          <w:szCs w:val="24"/>
        </w:rPr>
        <w:t>1. Начальные геометрические сведения  - 13ч</w:t>
      </w:r>
    </w:p>
    <w:p w:rsidR="00B146C6" w:rsidRPr="00B146C6" w:rsidRDefault="00B146C6" w:rsidP="00B146C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46C6">
        <w:rPr>
          <w:rFonts w:ascii="Times New Roman" w:hAnsi="Times New Roman" w:cs="Times New Roman"/>
          <w:bCs/>
          <w:sz w:val="24"/>
          <w:szCs w:val="24"/>
        </w:rPr>
        <w:t xml:space="preserve">   </w:t>
      </w:r>
      <w:proofErr w:type="gramStart"/>
      <w:r w:rsidRPr="00B146C6">
        <w:rPr>
          <w:rFonts w:ascii="Times New Roman" w:hAnsi="Times New Roman" w:cs="Times New Roman"/>
          <w:bCs/>
          <w:sz w:val="24"/>
          <w:szCs w:val="24"/>
        </w:rPr>
        <w:t>Объяснять, что такое отрезок, луч, угол, какие фигуры называются равными,  как сравниваются и измеряются отрезки и углы, что такое градус и градусная мера угла, какой  угол   называется   прямым,   тупым,   острым,   развёрнутым,  что такое середина отрезка и биссектриса угла, какие углы называются смежными и какие вертикальными; формулировать и обосновывать утверждения о свойствах смежных и вертикальных углов;</w:t>
      </w:r>
      <w:proofErr w:type="gramEnd"/>
      <w:r w:rsidRPr="00B146C6">
        <w:rPr>
          <w:rFonts w:ascii="Times New Roman" w:hAnsi="Times New Roman" w:cs="Times New Roman"/>
          <w:bCs/>
          <w:sz w:val="24"/>
          <w:szCs w:val="24"/>
        </w:rPr>
        <w:t xml:space="preserve"> объяснять, какие прямые называются перпендикулярными; формулировать и обосновывать утверждение о   свойстве двух прямых, перпендикулярных к третьей; изображать и распознавать указанные простейшие фигуры на чертежах; решать задачи, связанные с этими простейшими фигурами</w:t>
      </w:r>
    </w:p>
    <w:p w:rsidR="00B146C6" w:rsidRPr="00B146C6" w:rsidRDefault="00B146C6" w:rsidP="00B146C6">
      <w:pPr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146C6">
        <w:rPr>
          <w:rFonts w:ascii="Times New Roman" w:hAnsi="Times New Roman" w:cs="Times New Roman"/>
          <w:b/>
          <w:bCs/>
          <w:i/>
          <w:sz w:val="24"/>
          <w:szCs w:val="24"/>
        </w:rPr>
        <w:t>2. Треугольник - 16 ч.</w:t>
      </w:r>
    </w:p>
    <w:p w:rsidR="00B146C6" w:rsidRPr="00B146C6" w:rsidRDefault="00B146C6" w:rsidP="00B146C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46C6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gramStart"/>
      <w:r w:rsidRPr="00B146C6">
        <w:rPr>
          <w:rFonts w:ascii="Times New Roman" w:hAnsi="Times New Roman" w:cs="Times New Roman"/>
          <w:bCs/>
          <w:sz w:val="24"/>
          <w:szCs w:val="24"/>
        </w:rPr>
        <w:t>Объяснять, какая фигура называется треугольником, что такое вершины, стороны, углы и периметр треугольника, какой треугольник называется равнобедренным и какой равносторонним, какие треугольники называются равными; изображать и распознавать на чертежах треугольники и их элементы; формулировать и доказывать теоремы о признаках равенства треугольников; объяснять, что называется перпендикуляром, проведённым из данной точки к данной прямой;</w:t>
      </w:r>
      <w:proofErr w:type="gramEnd"/>
      <w:r w:rsidRPr="00B146C6">
        <w:rPr>
          <w:rFonts w:ascii="Times New Roman" w:hAnsi="Times New Roman" w:cs="Times New Roman"/>
          <w:bCs/>
          <w:sz w:val="24"/>
          <w:szCs w:val="24"/>
        </w:rPr>
        <w:t xml:space="preserve"> формулировать и доказывать теорему о перпендикуляре к прямой; объяснять, какие отрезки называются медианой, биссектрисой и высотой треугольника;   формулировать   и   доказывать   теоремы о свойствах равнобедренного треугольника; решать задачи, связанные с признаками равенства треугольников и свойствами равнобедренного треугольника; 'формулировать определение окружности; объяснять, что такое центр, радиус, хорда и диаметр окружности; решать простейшие задачи на построение (построение угла, равного </w:t>
      </w:r>
      <w:proofErr w:type="gramStart"/>
      <w:r w:rsidRPr="00B146C6">
        <w:rPr>
          <w:rFonts w:ascii="Times New Roman" w:hAnsi="Times New Roman" w:cs="Times New Roman"/>
          <w:bCs/>
          <w:sz w:val="24"/>
          <w:szCs w:val="24"/>
        </w:rPr>
        <w:t>данному</w:t>
      </w:r>
      <w:proofErr w:type="gramEnd"/>
      <w:r w:rsidRPr="00B146C6">
        <w:rPr>
          <w:rFonts w:ascii="Times New Roman" w:hAnsi="Times New Roman" w:cs="Times New Roman"/>
          <w:bCs/>
          <w:sz w:val="24"/>
          <w:szCs w:val="24"/>
        </w:rPr>
        <w:t>, построение биссектрисы угла, построение перпендикулярных прямых, построение середины отрезка) и более сложные задачи, использующие указанные простейшие; сопоставлять полученный результат с условием задачи; анализировать возможные случаи.</w:t>
      </w:r>
    </w:p>
    <w:p w:rsidR="00B146C6" w:rsidRPr="00B146C6" w:rsidRDefault="00B146C6" w:rsidP="00B146C6">
      <w:pPr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146C6">
        <w:rPr>
          <w:rFonts w:ascii="Times New Roman" w:hAnsi="Times New Roman" w:cs="Times New Roman"/>
          <w:b/>
          <w:bCs/>
          <w:i/>
          <w:sz w:val="24"/>
          <w:szCs w:val="24"/>
        </w:rPr>
        <w:t>3. Параллельные прямые -  12 ч.</w:t>
      </w:r>
    </w:p>
    <w:p w:rsidR="00B146C6" w:rsidRPr="00B146C6" w:rsidRDefault="00B146C6" w:rsidP="00B146C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46C6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gramStart"/>
      <w:r w:rsidRPr="00B146C6">
        <w:rPr>
          <w:rFonts w:ascii="Times New Roman" w:hAnsi="Times New Roman" w:cs="Times New Roman"/>
          <w:bCs/>
          <w:sz w:val="24"/>
          <w:szCs w:val="24"/>
        </w:rPr>
        <w:t>Формулировать определение параллельных прямых; объяснять с помощью рисунка, какие углы, образованные при   пересечении  двух   прямых  секущей,   называются накрест лежащими, какие односторонними и какие соответственными; формулировать и доказывать теоремы, выражающие   признаки   параллельности   двух   прямых; объяснять, что такое аксиомы геометрии и какие аксиомы уже использовались ранее; формулировать аксиому параллельных прямых и выводить следствия из неё;</w:t>
      </w:r>
      <w:proofErr w:type="gramEnd"/>
      <w:r w:rsidRPr="00B146C6">
        <w:rPr>
          <w:rFonts w:ascii="Times New Roman" w:hAnsi="Times New Roman" w:cs="Times New Roman"/>
          <w:bCs/>
          <w:sz w:val="24"/>
          <w:szCs w:val="24"/>
        </w:rPr>
        <w:t xml:space="preserve"> формулировать и доказывать теоремы о свойствах параллельных прямых, обратные теоремам о признаках параллельности, связанных с накрест лежащими, соответственными и односторонними углами, в связи с этим объяснять, что такое условие и заключение теоремы, какая теорема называется обратной по отношению к данной теореме; объяснять, в чём заключается метод доказательства от противного: формулировать и доказывать теоремы об углах с соответственно параллельными и перпендикулярными сторонами; приводить примеры использования этого метода; решать задачи на вычисление, доказательство и построение, связанные с параллельными прямыми</w:t>
      </w:r>
    </w:p>
    <w:p w:rsidR="00B146C6" w:rsidRPr="00B146C6" w:rsidRDefault="00B146C6" w:rsidP="00B146C6">
      <w:pPr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146C6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>4. Соотношения между сторонами и углами треугольника -  19ч.</w:t>
      </w:r>
    </w:p>
    <w:p w:rsidR="00B146C6" w:rsidRPr="00B146C6" w:rsidRDefault="00B146C6" w:rsidP="00B146C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46C6">
        <w:rPr>
          <w:rFonts w:ascii="Times New Roman" w:hAnsi="Times New Roman" w:cs="Times New Roman"/>
          <w:bCs/>
          <w:sz w:val="24"/>
          <w:szCs w:val="24"/>
        </w:rPr>
        <w:t xml:space="preserve">Формулировать и доказывать теорему о сумме углов треугольника и её следствие о внешнем угле треугольника, проводить классификацию треугольников по углам; формулировать и доказывать теорему о соотношениях между сторонами и углами треугольника (прямое и обратное утверждения) и следствия из неё, теорему о неравенстве треугольника;   формулировать   и   доказывать   теоремы о свойствах прямоугольных треугольников (прямоугольный треугольник с углом 30°, признаки равенства прямоугольных треугольников); формулировать определения расстояния от точки до прямой, расстояния между </w:t>
      </w:r>
      <w:proofErr w:type="gramStart"/>
      <w:r w:rsidRPr="00B146C6">
        <w:rPr>
          <w:rFonts w:ascii="Times New Roman" w:hAnsi="Times New Roman" w:cs="Times New Roman"/>
          <w:bCs/>
          <w:sz w:val="24"/>
          <w:szCs w:val="24"/>
        </w:rPr>
        <w:t>параллельными</w:t>
      </w:r>
      <w:proofErr w:type="gramEnd"/>
      <w:r w:rsidRPr="00B146C6">
        <w:rPr>
          <w:rFonts w:ascii="Times New Roman" w:hAnsi="Times New Roman" w:cs="Times New Roman"/>
          <w:bCs/>
          <w:sz w:val="24"/>
          <w:szCs w:val="24"/>
        </w:rPr>
        <w:t xml:space="preserve"> прямыми;  </w:t>
      </w:r>
      <w:proofErr w:type="gramStart"/>
      <w:r w:rsidRPr="00B146C6">
        <w:rPr>
          <w:rFonts w:ascii="Times New Roman" w:hAnsi="Times New Roman" w:cs="Times New Roman"/>
          <w:bCs/>
          <w:sz w:val="24"/>
          <w:szCs w:val="24"/>
        </w:rPr>
        <w:t>решать задачи на вычисления, доказательство  и  построение,  связанные с соотношениями между сторонами и углами треугольника и расстоянием между параллельными прямыми, при необходимости  проводить  по ходу  решения  дополнительные построения, сопоставлять полученный результат с условием задачи, в задачах на построение исследовать возможные случаи.</w:t>
      </w:r>
      <w:proofErr w:type="gramEnd"/>
    </w:p>
    <w:p w:rsidR="00B146C6" w:rsidRPr="00B146C6" w:rsidRDefault="00B146C6" w:rsidP="00B146C6">
      <w:pPr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146C6">
        <w:rPr>
          <w:rFonts w:ascii="Times New Roman" w:hAnsi="Times New Roman" w:cs="Times New Roman"/>
          <w:b/>
          <w:bCs/>
          <w:i/>
          <w:sz w:val="24"/>
          <w:szCs w:val="24"/>
        </w:rPr>
        <w:t>Повторение - 8 ч.</w:t>
      </w:r>
    </w:p>
    <w:p w:rsidR="00B146C6" w:rsidRPr="00B146C6" w:rsidRDefault="00B146C6" w:rsidP="00B146C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46C6">
        <w:rPr>
          <w:rFonts w:ascii="Times New Roman" w:hAnsi="Times New Roman" w:cs="Times New Roman"/>
          <w:bCs/>
          <w:sz w:val="24"/>
          <w:szCs w:val="24"/>
        </w:rPr>
        <w:t>Повторить и обобщить изученный материал.</w:t>
      </w:r>
    </w:p>
    <w:p w:rsidR="00B146C6" w:rsidRPr="00B146C6" w:rsidRDefault="00B146C6" w:rsidP="00B146C6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E61C8" w:rsidRPr="00B146C6" w:rsidRDefault="008E61C8">
      <w:pPr>
        <w:rPr>
          <w:rFonts w:ascii="Times New Roman" w:hAnsi="Times New Roman" w:cs="Times New Roman"/>
          <w:sz w:val="24"/>
          <w:szCs w:val="24"/>
        </w:rPr>
      </w:pPr>
    </w:p>
    <w:sectPr w:rsidR="008E61C8" w:rsidRPr="00B146C6" w:rsidSect="00B146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146C6"/>
    <w:rsid w:val="008E61C8"/>
    <w:rsid w:val="00B14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B146C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uiPriority w:val="1"/>
    <w:qFormat/>
    <w:rsid w:val="00B146C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1109</Words>
  <Characters>6326</Characters>
  <Application>Microsoft Office Word</Application>
  <DocSecurity>0</DocSecurity>
  <Lines>52</Lines>
  <Paragraphs>14</Paragraphs>
  <ScaleCrop>false</ScaleCrop>
  <Company/>
  <LinksUpToDate>false</LinksUpToDate>
  <CharactersWithSpaces>7421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свиткова</dc:creator>
  <cp:keywords/>
  <dc:description/>
  <cp:lastModifiedBy>свиткова</cp:lastModifiedBy>
  <cp:revision>3</cp:revision>
  <dcterms:created xsi:type="dcterms:W3CDTF">2021-05-31T07:11:00Z</dcterms:created>
  <dcterms:modified xsi:type="dcterms:W3CDTF">2021-05-31T07:14:00Z</dcterms:modified>
</cp:coreProperties>
</file>