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59" w:rsidRPr="006D112F" w:rsidRDefault="00D70259" w:rsidP="00D7025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</w:rPr>
      </w:pPr>
      <w:r w:rsidRPr="006D112F">
        <w:rPr>
          <w:rFonts w:ascii="Times New Roman" w:hAnsi="Times New Roman" w:cs="Times New Roman"/>
        </w:rPr>
        <w:t xml:space="preserve">Настоящая рабочая программа разработана </w:t>
      </w:r>
      <w:r>
        <w:rPr>
          <w:rFonts w:ascii="Times New Roman" w:hAnsi="Times New Roman" w:cs="Times New Roman"/>
        </w:rPr>
        <w:t>на основе Фундаментального ядра содержания общего образования  и Требований к результатам освоения основной общеобразовательной программ</w:t>
      </w:r>
      <w:proofErr w:type="gramStart"/>
      <w:r>
        <w:rPr>
          <w:rFonts w:ascii="Times New Roman" w:hAnsi="Times New Roman" w:cs="Times New Roman"/>
        </w:rPr>
        <w:t>ы ООО</w:t>
      </w:r>
      <w:proofErr w:type="gramEnd"/>
      <w:r>
        <w:rPr>
          <w:rFonts w:ascii="Times New Roman" w:hAnsi="Times New Roman" w:cs="Times New Roman"/>
        </w:rPr>
        <w:t xml:space="preserve">, представленных в Федеральном государственном стандарте общего образования, </w:t>
      </w:r>
      <w:r w:rsidRPr="006D112F">
        <w:rPr>
          <w:rFonts w:ascii="Times New Roman" w:hAnsi="Times New Roman" w:cs="Times New Roman"/>
        </w:rPr>
        <w:t xml:space="preserve">и ориентирована на использование </w:t>
      </w:r>
      <w:r w:rsidRPr="006D112F">
        <w:rPr>
          <w:rFonts w:ascii="Times New Roman" w:hAnsi="Times New Roman" w:cs="Times New Roman"/>
          <w:b/>
          <w:bCs/>
        </w:rPr>
        <w:t>учебно-методического комплекта:</w:t>
      </w:r>
    </w:p>
    <w:p w:rsidR="00D70259" w:rsidRPr="006D112F" w:rsidRDefault="00D70259" w:rsidP="00D7025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D112F">
        <w:rPr>
          <w:rFonts w:ascii="Times New Roman" w:hAnsi="Times New Roman" w:cs="Times New Roman"/>
        </w:rPr>
        <w:t xml:space="preserve">1. </w:t>
      </w:r>
      <w:r w:rsidRPr="006D112F">
        <w:rPr>
          <w:rFonts w:ascii="Times New Roman" w:hAnsi="Times New Roman" w:cs="Times New Roman"/>
          <w:i/>
          <w:iCs/>
        </w:rPr>
        <w:t>Геометрия.</w:t>
      </w:r>
      <w:r w:rsidRPr="006D112F">
        <w:rPr>
          <w:rFonts w:ascii="Times New Roman" w:hAnsi="Times New Roman" w:cs="Times New Roman"/>
        </w:rPr>
        <w:t xml:space="preserve"> 7–9 классы : учеб</w:t>
      </w:r>
      <w:proofErr w:type="gramStart"/>
      <w:r w:rsidRPr="006D112F">
        <w:rPr>
          <w:rFonts w:ascii="Times New Roman" w:hAnsi="Times New Roman" w:cs="Times New Roman"/>
        </w:rPr>
        <w:t>.</w:t>
      </w:r>
      <w:proofErr w:type="gramEnd"/>
      <w:r w:rsidRPr="006D112F">
        <w:rPr>
          <w:rFonts w:ascii="Times New Roman" w:hAnsi="Times New Roman" w:cs="Times New Roman"/>
        </w:rPr>
        <w:t xml:space="preserve"> </w:t>
      </w:r>
      <w:proofErr w:type="gramStart"/>
      <w:r w:rsidRPr="006D112F">
        <w:rPr>
          <w:rFonts w:ascii="Times New Roman" w:hAnsi="Times New Roman" w:cs="Times New Roman"/>
        </w:rPr>
        <w:t>д</w:t>
      </w:r>
      <w:proofErr w:type="gramEnd"/>
      <w:r w:rsidRPr="006D112F">
        <w:rPr>
          <w:rFonts w:ascii="Times New Roman" w:hAnsi="Times New Roman" w:cs="Times New Roman"/>
        </w:rPr>
        <w:t xml:space="preserve">ля </w:t>
      </w:r>
      <w:proofErr w:type="spellStart"/>
      <w:r w:rsidRPr="006D112F">
        <w:rPr>
          <w:rFonts w:ascii="Times New Roman" w:hAnsi="Times New Roman" w:cs="Times New Roman"/>
        </w:rPr>
        <w:t>общеобразоват</w:t>
      </w:r>
      <w:proofErr w:type="spellEnd"/>
      <w:r w:rsidRPr="006D112F">
        <w:rPr>
          <w:rFonts w:ascii="Times New Roman" w:hAnsi="Times New Roman" w:cs="Times New Roman"/>
        </w:rPr>
        <w:t xml:space="preserve">. учреждений /  Л. С. </w:t>
      </w:r>
      <w:proofErr w:type="spellStart"/>
      <w:r w:rsidRPr="006D112F">
        <w:rPr>
          <w:rFonts w:ascii="Times New Roman" w:hAnsi="Times New Roman" w:cs="Times New Roman"/>
        </w:rPr>
        <w:t>Атанасян</w:t>
      </w:r>
      <w:proofErr w:type="spellEnd"/>
      <w:r w:rsidRPr="006D112F">
        <w:rPr>
          <w:rFonts w:ascii="Times New Roman" w:hAnsi="Times New Roman" w:cs="Times New Roman"/>
        </w:rPr>
        <w:t xml:space="preserve"> [и др.]. – М.</w:t>
      </w:r>
      <w:proofErr w:type="gramStart"/>
      <w:r w:rsidRPr="006D112F">
        <w:rPr>
          <w:rFonts w:ascii="Times New Roman" w:hAnsi="Times New Roman" w:cs="Times New Roman"/>
        </w:rPr>
        <w:t xml:space="preserve"> :</w:t>
      </w:r>
      <w:proofErr w:type="gramEnd"/>
      <w:r w:rsidRPr="006D112F">
        <w:rPr>
          <w:rFonts w:ascii="Times New Roman" w:hAnsi="Times New Roman" w:cs="Times New Roman"/>
        </w:rPr>
        <w:t xml:space="preserve"> Просвещение</w:t>
      </w:r>
      <w:r>
        <w:rPr>
          <w:rFonts w:ascii="Times New Roman" w:hAnsi="Times New Roman" w:cs="Times New Roman"/>
        </w:rPr>
        <w:t>, 2019</w:t>
      </w:r>
    </w:p>
    <w:p w:rsidR="00D70259" w:rsidRPr="006D112F" w:rsidRDefault="00D70259" w:rsidP="00D7025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D112F">
        <w:rPr>
          <w:rFonts w:ascii="Times New Roman" w:hAnsi="Times New Roman" w:cs="Times New Roman"/>
        </w:rPr>
        <w:t>2.</w:t>
      </w:r>
      <w:r w:rsidRPr="006D112F">
        <w:rPr>
          <w:rFonts w:ascii="Times New Roman" w:hAnsi="Times New Roman" w:cs="Times New Roman"/>
          <w:i/>
          <w:iCs/>
        </w:rPr>
        <w:t xml:space="preserve"> Геометрия.</w:t>
      </w:r>
      <w:r w:rsidRPr="006D112F">
        <w:rPr>
          <w:rFonts w:ascii="Times New Roman" w:hAnsi="Times New Roman" w:cs="Times New Roman"/>
        </w:rPr>
        <w:t xml:space="preserve"> 8 класс. Рабочая тетрадь</w:t>
      </w:r>
      <w:proofErr w:type="gramStart"/>
      <w:r w:rsidRPr="006D112F">
        <w:rPr>
          <w:rFonts w:ascii="Times New Roman" w:hAnsi="Times New Roman" w:cs="Times New Roman"/>
        </w:rPr>
        <w:t xml:space="preserve"> :</w:t>
      </w:r>
      <w:proofErr w:type="gramEnd"/>
      <w:r w:rsidRPr="006D112F">
        <w:rPr>
          <w:rFonts w:ascii="Times New Roman" w:hAnsi="Times New Roman" w:cs="Times New Roman"/>
        </w:rPr>
        <w:t xml:space="preserve"> пособие для учащихся </w:t>
      </w:r>
      <w:proofErr w:type="spellStart"/>
      <w:r w:rsidRPr="006D112F">
        <w:rPr>
          <w:rFonts w:ascii="Times New Roman" w:hAnsi="Times New Roman" w:cs="Times New Roman"/>
        </w:rPr>
        <w:t>общеобразоват</w:t>
      </w:r>
      <w:proofErr w:type="spellEnd"/>
      <w:r w:rsidRPr="006D112F">
        <w:rPr>
          <w:rFonts w:ascii="Times New Roman" w:hAnsi="Times New Roman" w:cs="Times New Roman"/>
        </w:rPr>
        <w:t xml:space="preserve">. учреждений / Л. С. </w:t>
      </w:r>
      <w:proofErr w:type="spellStart"/>
      <w:r w:rsidRPr="006D112F">
        <w:rPr>
          <w:rFonts w:ascii="Times New Roman" w:hAnsi="Times New Roman" w:cs="Times New Roman"/>
        </w:rPr>
        <w:t>Атанасян</w:t>
      </w:r>
      <w:proofErr w:type="spellEnd"/>
      <w:r w:rsidRPr="006D112F">
        <w:rPr>
          <w:rFonts w:ascii="Times New Roman" w:hAnsi="Times New Roman" w:cs="Times New Roman"/>
        </w:rPr>
        <w:t xml:space="preserve"> [</w:t>
      </w:r>
      <w:r>
        <w:rPr>
          <w:rFonts w:ascii="Times New Roman" w:hAnsi="Times New Roman" w:cs="Times New Roman"/>
        </w:rPr>
        <w:t>и др.]. –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Просвещение, 2019</w:t>
      </w:r>
      <w:r w:rsidRPr="006D112F">
        <w:rPr>
          <w:rFonts w:ascii="Times New Roman" w:hAnsi="Times New Roman" w:cs="Times New Roman"/>
        </w:rPr>
        <w:t>.</w:t>
      </w:r>
    </w:p>
    <w:p w:rsidR="00D70259" w:rsidRPr="006D112F" w:rsidRDefault="00D70259" w:rsidP="00D7025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D112F">
        <w:rPr>
          <w:rFonts w:ascii="Times New Roman" w:hAnsi="Times New Roman" w:cs="Times New Roman"/>
        </w:rPr>
        <w:t xml:space="preserve">3. </w:t>
      </w:r>
      <w:r w:rsidRPr="006D112F">
        <w:rPr>
          <w:rFonts w:ascii="Times New Roman" w:hAnsi="Times New Roman" w:cs="Times New Roman"/>
          <w:i/>
          <w:iCs/>
        </w:rPr>
        <w:t>Геометрия.</w:t>
      </w:r>
      <w:r w:rsidRPr="006D112F">
        <w:rPr>
          <w:rFonts w:ascii="Times New Roman" w:hAnsi="Times New Roman" w:cs="Times New Roman"/>
        </w:rPr>
        <w:t xml:space="preserve"> Сборник рабочих программ. 7–9 </w:t>
      </w:r>
      <w:proofErr w:type="spellStart"/>
      <w:r w:rsidRPr="006D112F">
        <w:rPr>
          <w:rFonts w:ascii="Times New Roman" w:hAnsi="Times New Roman" w:cs="Times New Roman"/>
        </w:rPr>
        <w:t>кл</w:t>
      </w:r>
      <w:proofErr w:type="spellEnd"/>
      <w:r w:rsidRPr="006D112F">
        <w:rPr>
          <w:rFonts w:ascii="Times New Roman" w:hAnsi="Times New Roman" w:cs="Times New Roman"/>
        </w:rPr>
        <w:t xml:space="preserve">. / сост. Т. А. </w:t>
      </w:r>
      <w:proofErr w:type="spellStart"/>
      <w:r w:rsidRPr="006D112F">
        <w:rPr>
          <w:rFonts w:ascii="Times New Roman" w:hAnsi="Times New Roman" w:cs="Times New Roman"/>
        </w:rPr>
        <w:t>Бурми</w:t>
      </w:r>
      <w:r>
        <w:rPr>
          <w:rFonts w:ascii="Times New Roman" w:hAnsi="Times New Roman" w:cs="Times New Roman"/>
        </w:rPr>
        <w:t>строва</w:t>
      </w:r>
      <w:proofErr w:type="spellEnd"/>
      <w:r>
        <w:rPr>
          <w:rFonts w:ascii="Times New Roman" w:hAnsi="Times New Roman" w:cs="Times New Roman"/>
        </w:rPr>
        <w:t>. –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Просвещение, 2019</w:t>
      </w:r>
    </w:p>
    <w:p w:rsidR="00D70259" w:rsidRPr="006D112F" w:rsidRDefault="00D70259" w:rsidP="00D7025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D112F">
        <w:rPr>
          <w:rFonts w:ascii="Times New Roman" w:hAnsi="Times New Roman" w:cs="Times New Roman"/>
        </w:rPr>
        <w:t xml:space="preserve">4. </w:t>
      </w:r>
      <w:r w:rsidRPr="006D112F">
        <w:rPr>
          <w:rFonts w:ascii="Times New Roman" w:hAnsi="Times New Roman" w:cs="Times New Roman"/>
          <w:i/>
          <w:iCs/>
        </w:rPr>
        <w:t>Зив, Б. Г.</w:t>
      </w:r>
      <w:r w:rsidRPr="006D112F">
        <w:rPr>
          <w:rFonts w:ascii="Times New Roman" w:hAnsi="Times New Roman" w:cs="Times New Roman"/>
        </w:rPr>
        <w:t xml:space="preserve"> Геометрия</w:t>
      </w:r>
      <w:proofErr w:type="gramStart"/>
      <w:r w:rsidRPr="006D112F">
        <w:rPr>
          <w:rFonts w:ascii="Times New Roman" w:hAnsi="Times New Roman" w:cs="Times New Roman"/>
        </w:rPr>
        <w:t xml:space="preserve"> :</w:t>
      </w:r>
      <w:proofErr w:type="gramEnd"/>
      <w:r w:rsidRPr="006D112F">
        <w:rPr>
          <w:rFonts w:ascii="Times New Roman" w:hAnsi="Times New Roman" w:cs="Times New Roman"/>
        </w:rPr>
        <w:t xml:space="preserve"> дидактические материалы : 8 </w:t>
      </w:r>
      <w:proofErr w:type="spellStart"/>
      <w:r w:rsidRPr="006D112F">
        <w:rPr>
          <w:rFonts w:ascii="Times New Roman" w:hAnsi="Times New Roman" w:cs="Times New Roman"/>
        </w:rPr>
        <w:t>кл</w:t>
      </w:r>
      <w:proofErr w:type="spellEnd"/>
      <w:r w:rsidRPr="006D112F">
        <w:rPr>
          <w:rFonts w:ascii="Times New Roman" w:hAnsi="Times New Roman" w:cs="Times New Roman"/>
        </w:rPr>
        <w:t xml:space="preserve">. / Б. Г. Зив, В. М. </w:t>
      </w:r>
      <w:proofErr w:type="spellStart"/>
      <w:r w:rsidRPr="006D112F">
        <w:rPr>
          <w:rFonts w:ascii="Times New Roman" w:hAnsi="Times New Roman" w:cs="Times New Roman"/>
        </w:rPr>
        <w:t>Мейлер</w:t>
      </w:r>
      <w:proofErr w:type="spellEnd"/>
      <w:r w:rsidRPr="006D112F">
        <w:rPr>
          <w:rFonts w:ascii="Times New Roman" w:hAnsi="Times New Roman" w:cs="Times New Roman"/>
        </w:rPr>
        <w:t>. – М.</w:t>
      </w:r>
      <w:proofErr w:type="gramStart"/>
      <w:r w:rsidRPr="006D112F">
        <w:rPr>
          <w:rFonts w:ascii="Times New Roman" w:hAnsi="Times New Roman" w:cs="Times New Roman"/>
        </w:rPr>
        <w:t xml:space="preserve"> :</w:t>
      </w:r>
      <w:proofErr w:type="gramEnd"/>
      <w:r w:rsidRPr="006D112F">
        <w:rPr>
          <w:rFonts w:ascii="Times New Roman" w:hAnsi="Times New Roman" w:cs="Times New Roman"/>
        </w:rPr>
        <w:t xml:space="preserve"> Просвещение, 2014.</w:t>
      </w:r>
    </w:p>
    <w:p w:rsidR="00D70259" w:rsidRPr="006D112F" w:rsidRDefault="00D70259" w:rsidP="00D7025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D112F">
        <w:rPr>
          <w:rFonts w:ascii="Times New Roman" w:hAnsi="Times New Roman" w:cs="Times New Roman"/>
        </w:rPr>
        <w:t>5.</w:t>
      </w:r>
      <w:r w:rsidRPr="006D112F">
        <w:rPr>
          <w:rFonts w:ascii="Times New Roman" w:hAnsi="Times New Roman" w:cs="Times New Roman"/>
          <w:i/>
          <w:iCs/>
        </w:rPr>
        <w:t xml:space="preserve"> Изучение</w:t>
      </w:r>
      <w:r w:rsidRPr="006D112F">
        <w:rPr>
          <w:rFonts w:ascii="Times New Roman" w:hAnsi="Times New Roman" w:cs="Times New Roman"/>
        </w:rPr>
        <w:t xml:space="preserve"> геометрии в 7–9 классах : метод</w:t>
      </w:r>
      <w:proofErr w:type="gramStart"/>
      <w:r w:rsidRPr="006D112F">
        <w:rPr>
          <w:rFonts w:ascii="Times New Roman" w:hAnsi="Times New Roman" w:cs="Times New Roman"/>
        </w:rPr>
        <w:t>.</w:t>
      </w:r>
      <w:proofErr w:type="gramEnd"/>
      <w:r w:rsidRPr="006D112F">
        <w:rPr>
          <w:rFonts w:ascii="Times New Roman" w:hAnsi="Times New Roman" w:cs="Times New Roman"/>
        </w:rPr>
        <w:t xml:space="preserve"> </w:t>
      </w:r>
      <w:proofErr w:type="gramStart"/>
      <w:r w:rsidRPr="006D112F">
        <w:rPr>
          <w:rFonts w:ascii="Times New Roman" w:hAnsi="Times New Roman" w:cs="Times New Roman"/>
        </w:rPr>
        <w:t>р</w:t>
      </w:r>
      <w:proofErr w:type="gramEnd"/>
      <w:r w:rsidRPr="006D112F">
        <w:rPr>
          <w:rFonts w:ascii="Times New Roman" w:hAnsi="Times New Roman" w:cs="Times New Roman"/>
        </w:rPr>
        <w:t xml:space="preserve">екомендации : кн. для учителя / Л. С. </w:t>
      </w:r>
      <w:proofErr w:type="spellStart"/>
      <w:r w:rsidRPr="006D112F">
        <w:rPr>
          <w:rFonts w:ascii="Times New Roman" w:hAnsi="Times New Roman" w:cs="Times New Roman"/>
        </w:rPr>
        <w:t>Атанасян</w:t>
      </w:r>
      <w:proofErr w:type="spellEnd"/>
      <w:r w:rsidRPr="006D112F">
        <w:rPr>
          <w:rFonts w:ascii="Times New Roman" w:hAnsi="Times New Roman" w:cs="Times New Roman"/>
        </w:rPr>
        <w:t xml:space="preserve"> [и др.]. – М.</w:t>
      </w:r>
      <w:proofErr w:type="gramStart"/>
      <w:r w:rsidRPr="006D112F">
        <w:rPr>
          <w:rFonts w:ascii="Times New Roman" w:hAnsi="Times New Roman" w:cs="Times New Roman"/>
        </w:rPr>
        <w:t xml:space="preserve"> :</w:t>
      </w:r>
      <w:proofErr w:type="gramEnd"/>
      <w:r w:rsidRPr="006D112F">
        <w:rPr>
          <w:rFonts w:ascii="Times New Roman" w:hAnsi="Times New Roman" w:cs="Times New Roman"/>
        </w:rPr>
        <w:t xml:space="preserve"> Просвещение, 2011.</w:t>
      </w:r>
    </w:p>
    <w:p w:rsidR="00D70259" w:rsidRPr="006D112F" w:rsidRDefault="00D70259" w:rsidP="00D7025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D112F">
        <w:rPr>
          <w:rFonts w:ascii="Times New Roman" w:hAnsi="Times New Roman" w:cs="Times New Roman"/>
        </w:rPr>
        <w:t xml:space="preserve">6. </w:t>
      </w:r>
      <w:r w:rsidRPr="006D112F">
        <w:rPr>
          <w:rFonts w:ascii="Times New Roman" w:hAnsi="Times New Roman" w:cs="Times New Roman"/>
          <w:i/>
          <w:iCs/>
        </w:rPr>
        <w:t>Мищенко, Т. М.</w:t>
      </w:r>
      <w:r w:rsidRPr="006D112F">
        <w:rPr>
          <w:rFonts w:ascii="Times New Roman" w:hAnsi="Times New Roman" w:cs="Times New Roman"/>
        </w:rPr>
        <w:t xml:space="preserve"> Геометрия</w:t>
      </w:r>
      <w:proofErr w:type="gramStart"/>
      <w:r w:rsidRPr="006D112F">
        <w:rPr>
          <w:rFonts w:ascii="Times New Roman" w:hAnsi="Times New Roman" w:cs="Times New Roman"/>
        </w:rPr>
        <w:t xml:space="preserve"> :</w:t>
      </w:r>
      <w:proofErr w:type="gramEnd"/>
      <w:r w:rsidRPr="006D112F">
        <w:rPr>
          <w:rFonts w:ascii="Times New Roman" w:hAnsi="Times New Roman" w:cs="Times New Roman"/>
        </w:rPr>
        <w:t xml:space="preserve"> тематические тесты : 8 </w:t>
      </w:r>
      <w:proofErr w:type="spellStart"/>
      <w:r w:rsidRPr="006D112F">
        <w:rPr>
          <w:rFonts w:ascii="Times New Roman" w:hAnsi="Times New Roman" w:cs="Times New Roman"/>
        </w:rPr>
        <w:t>кл</w:t>
      </w:r>
      <w:proofErr w:type="spellEnd"/>
      <w:r w:rsidRPr="006D112F">
        <w:rPr>
          <w:rFonts w:ascii="Times New Roman" w:hAnsi="Times New Roman" w:cs="Times New Roman"/>
        </w:rPr>
        <w:t>. / Т. М. Мищенко, А. Д. Блинков. – М.</w:t>
      </w:r>
      <w:proofErr w:type="gramStart"/>
      <w:r w:rsidRPr="006D112F">
        <w:rPr>
          <w:rFonts w:ascii="Times New Roman" w:hAnsi="Times New Roman" w:cs="Times New Roman"/>
        </w:rPr>
        <w:t xml:space="preserve"> :</w:t>
      </w:r>
      <w:proofErr w:type="gramEnd"/>
      <w:r w:rsidRPr="006D112F">
        <w:rPr>
          <w:rFonts w:ascii="Times New Roman" w:hAnsi="Times New Roman" w:cs="Times New Roman"/>
        </w:rPr>
        <w:t xml:space="preserve"> Просвещение, 2013.</w:t>
      </w:r>
    </w:p>
    <w:p w:rsidR="00D70259" w:rsidRPr="00460A2B" w:rsidRDefault="00D70259" w:rsidP="00D70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60A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Общая характеристика учебного предмета </w:t>
      </w:r>
    </w:p>
    <w:p w:rsidR="00D70259" w:rsidRDefault="00D70259" w:rsidP="00D70259">
      <w:pPr>
        <w:jc w:val="both"/>
        <w:rPr>
          <w:rFonts w:ascii="Times New Roman" w:hAnsi="Times New Roman" w:cs="Times New Roman"/>
          <w:sz w:val="24"/>
          <w:szCs w:val="24"/>
        </w:rPr>
      </w:pPr>
      <w:r w:rsidRPr="00254DC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54DC1">
        <w:rPr>
          <w:rFonts w:ascii="Times New Roman" w:hAnsi="Times New Roman" w:cs="Times New Roman"/>
          <w:sz w:val="24"/>
          <w:szCs w:val="24"/>
        </w:rPr>
        <w:t xml:space="preserve">  </w:t>
      </w:r>
      <w:r w:rsidRPr="00254DC1">
        <w:rPr>
          <w:rFonts w:ascii="Times New Roman" w:hAnsi="Times New Roman" w:cs="Times New Roman"/>
          <w:b/>
          <w:i/>
          <w:sz w:val="24"/>
          <w:szCs w:val="24"/>
        </w:rPr>
        <w:t xml:space="preserve">Геометрия </w:t>
      </w:r>
      <w:r w:rsidRPr="00254DC1">
        <w:rPr>
          <w:rFonts w:ascii="Times New Roman" w:hAnsi="Times New Roman" w:cs="Times New Roman"/>
          <w:sz w:val="24"/>
          <w:szCs w:val="24"/>
        </w:rPr>
        <w:t>– один из важнейших компонентов математического образования.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культуры,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DC1">
        <w:rPr>
          <w:rFonts w:ascii="Times New Roman" w:hAnsi="Times New Roman" w:cs="Times New Roman"/>
          <w:sz w:val="24"/>
          <w:szCs w:val="24"/>
        </w:rPr>
        <w:t>В курсе геометрии 8-го класса продолжается решение задач на признаки равенства треугольников, но в совокупности с применением новых теоретических факторов. Теореме о сумме углов выпуклого многоугольника позволяет расширить класс задач. Формируется практические навыки вычисления площадей многоугольников в ходе решения задач. Особое внимание уделяется применению подобия треугольников к доказательствам теорем и решению задач. Даются первые знания о синусе, косинусе и тангенсе острого угла прямоугольного треугольника. Даются учащимся систематизированные сведения об окружности и её свойствах, вписанной и описанной окружностях. Серьезное внимание уделяется формированию умений рассуждать, делать простые доказательства, давать обоснования выполняемых действий. Параллельно закладываются основы для изучения систематических курсов стереометрии, физики, химии и других смежных предметов.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0A2B">
        <w:rPr>
          <w:rFonts w:ascii="Times New Roman" w:eastAsia="Times New Roman" w:hAnsi="Times New Roman" w:cs="Times New Roman"/>
          <w:sz w:val="24"/>
          <w:szCs w:val="24"/>
        </w:rPr>
        <w:t>Таким образом, в ходе освоения содержания курса учащиеся получают возможность: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A2B">
        <w:rPr>
          <w:rFonts w:ascii="Times New Roman" w:eastAsia="Times New Roman" w:hAnsi="Times New Roman" w:cs="Times New Roman"/>
          <w:sz w:val="24"/>
          <w:szCs w:val="24"/>
        </w:rPr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A2B">
        <w:rPr>
          <w:rFonts w:ascii="Times New Roman" w:eastAsia="Times New Roman" w:hAnsi="Times New Roman" w:cs="Times New Roman"/>
          <w:sz w:val="24"/>
          <w:szCs w:val="24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A2B">
        <w:rPr>
          <w:rFonts w:ascii="Times New Roman" w:eastAsia="Times New Roman" w:hAnsi="Times New Roman" w:cs="Times New Roman"/>
          <w:sz w:val="24"/>
          <w:szCs w:val="24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460A2B">
        <w:rPr>
          <w:rFonts w:ascii="Times New Roman" w:eastAsia="Times New Roman" w:hAnsi="Times New Roman" w:cs="Times New Roman"/>
          <w:sz w:val="24"/>
          <w:szCs w:val="24"/>
        </w:rPr>
        <w:t>контрпримеры</w:t>
      </w:r>
      <w:proofErr w:type="spellEnd"/>
      <w:r w:rsidRPr="00460A2B">
        <w:rPr>
          <w:rFonts w:ascii="Times New Roman" w:eastAsia="Times New Roman" w:hAnsi="Times New Roman" w:cs="Times New Roman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60A2B">
        <w:rPr>
          <w:rFonts w:ascii="Times New Roman" w:eastAsia="Times New Roman" w:hAnsi="Times New Roman" w:cs="Times New Roman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D70259" w:rsidRPr="00460A2B" w:rsidRDefault="00D70259" w:rsidP="00D70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60A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Место предмета в учебном плане</w:t>
      </w:r>
    </w:p>
    <w:p w:rsidR="00D70259" w:rsidRDefault="00D70259" w:rsidP="00D70259">
      <w:pPr>
        <w:pStyle w:val="1"/>
        <w:shd w:val="clear" w:color="auto" w:fill="auto"/>
        <w:spacing w:after="0" w:line="240" w:lineRule="auto"/>
        <w:ind w:firstLine="425"/>
        <w:jc w:val="left"/>
        <w:rPr>
          <w:rFonts w:cs="Times New Roman"/>
          <w:sz w:val="24"/>
          <w:szCs w:val="24"/>
        </w:rPr>
      </w:pPr>
      <w:r w:rsidRPr="006F07F0">
        <w:rPr>
          <w:rFonts w:cs="Times New Roman"/>
          <w:sz w:val="24"/>
          <w:szCs w:val="24"/>
        </w:rPr>
        <w:t xml:space="preserve">По учебному плану на изучение геометрии отводится 68 часов в год (2 урока в </w:t>
      </w:r>
      <w:r>
        <w:rPr>
          <w:rFonts w:cs="Times New Roman"/>
          <w:sz w:val="24"/>
          <w:szCs w:val="24"/>
        </w:rPr>
        <w:t>н</w:t>
      </w:r>
      <w:r w:rsidRPr="006F07F0">
        <w:rPr>
          <w:rFonts w:cs="Times New Roman"/>
          <w:sz w:val="24"/>
          <w:szCs w:val="24"/>
        </w:rPr>
        <w:t>еделю).</w:t>
      </w:r>
    </w:p>
    <w:p w:rsidR="00D70259" w:rsidRDefault="00D70259" w:rsidP="00D70259">
      <w:pPr>
        <w:pStyle w:val="1"/>
        <w:shd w:val="clear" w:color="auto" w:fill="auto"/>
        <w:spacing w:after="0" w:line="240" w:lineRule="auto"/>
        <w:ind w:firstLine="425"/>
        <w:jc w:val="left"/>
        <w:rPr>
          <w:rFonts w:cs="Times New Roman"/>
          <w:sz w:val="24"/>
          <w:szCs w:val="24"/>
        </w:rPr>
      </w:pPr>
    </w:p>
    <w:p w:rsidR="00D70259" w:rsidRPr="00460A2B" w:rsidRDefault="00D70259" w:rsidP="00D7025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60A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Содержание учебного предмета</w:t>
      </w:r>
    </w:p>
    <w:p w:rsidR="00D70259" w:rsidRPr="00460A2B" w:rsidRDefault="00D70259" w:rsidP="00D7025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460A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Четырехугольники. </w:t>
      </w:r>
      <w:r w:rsidRPr="00460A2B">
        <w:rPr>
          <w:rFonts w:ascii="Times New Roman" w:eastAsia="Newton-Regular" w:hAnsi="Times New Roman" w:cs="Times New Roman"/>
          <w:sz w:val="24"/>
          <w:szCs w:val="24"/>
        </w:rPr>
        <w:t xml:space="preserve">Многоугольник, выпуклый многоугольник, четырехугольник. Сумма углов выпуклого многоугольника. Вписанные и описанные многоугольники. Правильные многоугольники. </w:t>
      </w:r>
      <w:r w:rsidRPr="00460A2B">
        <w:rPr>
          <w:rFonts w:ascii="Times New Roman" w:eastAsia="Newton-Regular" w:hAnsi="Times New Roman" w:cs="Times New Roman"/>
          <w:sz w:val="24"/>
          <w:szCs w:val="24"/>
        </w:rPr>
        <w:lastRenderedPageBreak/>
        <w:t>Параллелограмм, его свойства и признаки. Прямоугольник, квадрат, ромб, их свойства и признаки. Трапеция, средняя линия трапеции; равнобедренная трапеция. Осевая и центральна симметрия.</w:t>
      </w:r>
    </w:p>
    <w:p w:rsidR="00D70259" w:rsidRPr="00460A2B" w:rsidRDefault="00D70259" w:rsidP="00D7025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D70259" w:rsidRPr="00460A2B" w:rsidRDefault="00D70259" w:rsidP="00D7025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460A2B">
        <w:rPr>
          <w:rFonts w:ascii="Times New Roman" w:eastAsia="Calibri" w:hAnsi="Times New Roman" w:cs="Times New Roman"/>
          <w:b/>
          <w:bCs/>
          <w:sz w:val="24"/>
          <w:szCs w:val="24"/>
        </w:rPr>
        <w:t>Площадь</w:t>
      </w:r>
      <w:r w:rsidRPr="00460A2B">
        <w:rPr>
          <w:rFonts w:ascii="Times New Roman" w:eastAsia="Newton-Regular" w:hAnsi="Times New Roman" w:cs="Times New Roman"/>
          <w:sz w:val="24"/>
          <w:szCs w:val="24"/>
        </w:rPr>
        <w:t>. Понятие площади многоугольника. Площади прямоугольника, параллелограмма, треугольника, трапеции. Теорема Пифагора.</w:t>
      </w:r>
    </w:p>
    <w:p w:rsidR="00D70259" w:rsidRPr="00460A2B" w:rsidRDefault="00D70259" w:rsidP="00D7025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D70259" w:rsidRPr="00460A2B" w:rsidRDefault="00D70259" w:rsidP="00D7025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460A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Подобные треугольники. </w:t>
      </w:r>
      <w:r w:rsidRPr="00460A2B">
        <w:rPr>
          <w:rFonts w:ascii="Times New Roman" w:eastAsia="Newton-Regular" w:hAnsi="Times New Roman" w:cs="Times New Roman"/>
          <w:sz w:val="24"/>
          <w:szCs w:val="24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</w:t>
      </w:r>
    </w:p>
    <w:p w:rsidR="00D70259" w:rsidRPr="00460A2B" w:rsidRDefault="00D70259" w:rsidP="00D7025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D70259" w:rsidRPr="00460A2B" w:rsidRDefault="00D70259" w:rsidP="00D7025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460A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Окружность. </w:t>
      </w:r>
      <w:r w:rsidRPr="00460A2B">
        <w:rPr>
          <w:rFonts w:ascii="Times New Roman" w:eastAsia="Newton-Regular" w:hAnsi="Times New Roman" w:cs="Times New Roman"/>
          <w:sz w:val="24"/>
          <w:szCs w:val="24"/>
        </w:rPr>
        <w:t>Взаимное расположение прямой и окружности. Касательная к окружности, ее свойство и признак. Центральный, вписанный углы; величина вписанного угла; двух окружностей; равенство касательных, проведенных из одной точки. Метрические соотношения в окружности: свойства секущих, касательных, хорд. Окружность, вписанная в треугольник, и окружность, описанная около треугольника. Вписанные и описанные четырехугольники. Вписанные и описанные окружности правильного многоугольника.</w:t>
      </w:r>
    </w:p>
    <w:p w:rsidR="00D70259" w:rsidRPr="00460A2B" w:rsidRDefault="00D70259" w:rsidP="00D702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70259" w:rsidRPr="006F07F0" w:rsidRDefault="00D70259" w:rsidP="00D70259">
      <w:pPr>
        <w:spacing w:after="0" w:line="12" w:lineRule="atLeast"/>
        <w:rPr>
          <w:rFonts w:ascii="Times New Roman" w:hAnsi="Times New Roman" w:cs="Times New Roman"/>
          <w:sz w:val="24"/>
          <w:szCs w:val="24"/>
        </w:rPr>
      </w:pPr>
    </w:p>
    <w:p w:rsidR="00D70259" w:rsidRPr="00D575BB" w:rsidRDefault="00D70259" w:rsidP="00D70259">
      <w:pPr>
        <w:pStyle w:val="a3"/>
        <w:widowControl w:val="0"/>
        <w:ind w:left="0" w:right="527" w:firstLine="0"/>
        <w:jc w:val="center"/>
        <w:rPr>
          <w:b/>
          <w:bCs/>
          <w:sz w:val="28"/>
          <w:szCs w:val="28"/>
          <w:u w:val="single"/>
        </w:rPr>
      </w:pPr>
      <w:r w:rsidRPr="00D575BB">
        <w:rPr>
          <w:b/>
          <w:bCs/>
          <w:sz w:val="28"/>
          <w:szCs w:val="28"/>
          <w:u w:val="single"/>
        </w:rPr>
        <w:t>Тематическое планирование с определением основных видов учебной деятельности обучающихся</w:t>
      </w:r>
    </w:p>
    <w:p w:rsidR="00D70259" w:rsidRDefault="00D70259" w:rsidP="00D70259">
      <w:pPr>
        <w:pStyle w:val="a3"/>
        <w:widowControl w:val="0"/>
        <w:ind w:left="0" w:right="527" w:firstLine="0"/>
        <w:rPr>
          <w:b/>
          <w:bCs/>
          <w:u w:val="single"/>
        </w:rPr>
      </w:pPr>
    </w:p>
    <w:p w:rsidR="00D70259" w:rsidRDefault="00D70259" w:rsidP="00D70259">
      <w:pPr>
        <w:pStyle w:val="a3"/>
        <w:widowControl w:val="0"/>
        <w:ind w:left="0" w:right="527" w:firstLine="0"/>
        <w:rPr>
          <w:b/>
          <w:bCs/>
          <w:u w:val="single"/>
        </w:rPr>
      </w:pPr>
    </w:p>
    <w:p w:rsidR="00D70259" w:rsidRPr="00460A2B" w:rsidRDefault="00D70259" w:rsidP="00D70259">
      <w:pPr>
        <w:pStyle w:val="a3"/>
        <w:widowControl w:val="0"/>
        <w:ind w:left="0" w:right="527" w:firstLine="0"/>
        <w:rPr>
          <w:b/>
          <w:bCs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6"/>
        <w:gridCol w:w="3843"/>
        <w:gridCol w:w="788"/>
        <w:gridCol w:w="5365"/>
      </w:tblGrid>
      <w:tr w:rsidR="00D70259" w:rsidRPr="00460A2B" w:rsidTr="00FD0802">
        <w:trPr>
          <w:trHeight w:val="1124"/>
        </w:trPr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7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2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D70259" w:rsidRPr="00460A2B" w:rsidTr="00FD0802">
        <w:trPr>
          <w:trHeight w:val="1124"/>
        </w:trPr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A2B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курса геометрии 7 класса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D575B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5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70259" w:rsidRPr="00D575B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0259" w:rsidRPr="00460A2B" w:rsidTr="00FD0802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V. Четырехугольники (14ч)</w:t>
            </w:r>
          </w:p>
        </w:tc>
      </w:tr>
      <w:tr w:rsidR="00D70259" w:rsidRPr="00460A2B" w:rsidTr="00FD0802"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60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60A2B">
              <w:rPr>
                <w:rFonts w:ascii="Times New Roman" w:eastAsia="Newton-Regular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460A2B">
              <w:rPr>
                <w:rFonts w:ascii="Times New Roman" w:eastAsia="Times New Roman" w:hAnsi="Times New Roman" w:cs="Times New Roman"/>
                <w:i/>
              </w:rPr>
              <w:t>О</w:t>
            </w:r>
            <w:r w:rsidRPr="00460A2B">
              <w:rPr>
                <w:rFonts w:ascii="Times New Roman" w:eastAsia="Times New Roman" w:hAnsi="Times New Roman" w:cs="Times New Roman"/>
              </w:rPr>
              <w:t>бъясняют, какая фигура называется многоугольником, называют его элементы; знакомятся с понятиями периметра многоугольника, выпуклого многоугольника; выводят формулу суммы углов выпуклого многоугольника, находят углы многоугольников, их периметры.</w:t>
            </w:r>
          </w:p>
          <w:p w:rsidR="00D70259" w:rsidRPr="00460A2B" w:rsidRDefault="00D70259" w:rsidP="00FD08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0A2B">
              <w:rPr>
                <w:rFonts w:ascii="Times New Roman" w:eastAsia="Times New Roman" w:hAnsi="Times New Roman" w:cs="Times New Roman"/>
              </w:rPr>
              <w:t>Знакомятся с</w:t>
            </w:r>
            <w:r w:rsidRPr="00460A2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460A2B">
              <w:rPr>
                <w:rFonts w:ascii="Times New Roman" w:eastAsia="Times New Roman" w:hAnsi="Times New Roman" w:cs="Times New Roman"/>
              </w:rPr>
              <w:t>опр-ями</w:t>
            </w:r>
            <w:proofErr w:type="spellEnd"/>
            <w:r w:rsidRPr="00460A2B">
              <w:rPr>
                <w:rFonts w:ascii="Times New Roman" w:eastAsia="Times New Roman" w:hAnsi="Times New Roman" w:cs="Times New Roman"/>
              </w:rPr>
              <w:t xml:space="preserve"> параллелограмма и трапеции, видами трапеций, формулировками свойств и признаков параллелограмма и равнобедренной трапеции,  учатся</w:t>
            </w:r>
            <w:r w:rsidRPr="00460A2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460A2B">
              <w:rPr>
                <w:rFonts w:ascii="Times New Roman" w:eastAsia="Times New Roman" w:hAnsi="Times New Roman" w:cs="Times New Roman"/>
              </w:rPr>
              <w:t xml:space="preserve">их доказывать и применять при решении задач. </w:t>
            </w:r>
            <w:r w:rsidRPr="00460A2B">
              <w:rPr>
                <w:rFonts w:ascii="Times New Roman" w:eastAsia="Times New Roman" w:hAnsi="Times New Roman" w:cs="Times New Roman"/>
                <w:i/>
              </w:rPr>
              <w:t>В</w:t>
            </w:r>
            <w:r w:rsidRPr="00460A2B">
              <w:rPr>
                <w:rFonts w:ascii="Times New Roman" w:eastAsia="Times New Roman" w:hAnsi="Times New Roman" w:cs="Times New Roman"/>
              </w:rPr>
              <w:t xml:space="preserve">ыполняют деление отрезка на </w:t>
            </w:r>
            <w:r w:rsidRPr="00460A2B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Pr="00460A2B">
              <w:rPr>
                <w:rFonts w:ascii="Times New Roman" w:eastAsia="Times New Roman" w:hAnsi="Times New Roman" w:cs="Times New Roman"/>
              </w:rPr>
              <w:t xml:space="preserve"> равных частей с помощью циркуля и линейки; используя свойства параллелограмма и равнобедренной трапеции</w:t>
            </w:r>
            <w:proofErr w:type="gramStart"/>
            <w:r w:rsidRPr="00460A2B">
              <w:rPr>
                <w:rFonts w:ascii="Times New Roman" w:eastAsia="Times New Roman" w:hAnsi="Times New Roman" w:cs="Times New Roman"/>
              </w:rPr>
              <w:t xml:space="preserve"> </w:t>
            </w:r>
            <w:r w:rsidRPr="00460A2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460A2B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460A2B">
              <w:rPr>
                <w:rFonts w:ascii="Times New Roman" w:eastAsia="Times New Roman" w:hAnsi="Times New Roman" w:cs="Times New Roman"/>
              </w:rPr>
              <w:t>ешают задачи на постр</w:t>
            </w:r>
            <w:r>
              <w:rPr>
                <w:rFonts w:ascii="Times New Roman" w:hAnsi="Times New Roman" w:cs="Times New Roman"/>
              </w:rPr>
              <w:t xml:space="preserve">оение </w:t>
            </w:r>
            <w:r w:rsidRPr="00460A2B">
              <w:rPr>
                <w:rFonts w:ascii="Times New Roman" w:eastAsia="Times New Roman" w:hAnsi="Times New Roman" w:cs="Times New Roman"/>
              </w:rPr>
              <w:t xml:space="preserve"> четырехугольников</w:t>
            </w:r>
          </w:p>
          <w:p w:rsidR="00D70259" w:rsidRPr="00460A2B" w:rsidRDefault="00D70259" w:rsidP="00FD08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0A2B">
              <w:rPr>
                <w:rFonts w:ascii="Times New Roman" w:eastAsia="Times New Roman" w:hAnsi="Times New Roman" w:cs="Times New Roman"/>
              </w:rPr>
              <w:t xml:space="preserve">Знакомятся с   частными видами параллелограмма: прямоугольником, ромбом и квадратом, с формулировками их свойств и признаков. Доказывают изученные теоремы и применяют их при решении задач типа 401 – 415. </w:t>
            </w:r>
          </w:p>
          <w:p w:rsidR="00D70259" w:rsidRPr="00460A2B" w:rsidRDefault="00D70259" w:rsidP="00FD08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0A2B">
              <w:rPr>
                <w:rFonts w:ascii="Times New Roman" w:eastAsia="Times New Roman" w:hAnsi="Times New Roman" w:cs="Times New Roman"/>
              </w:rPr>
              <w:t>Усваивают определения симметричных точек и фигур относительно прямой и точки.</w:t>
            </w:r>
          </w:p>
          <w:p w:rsidR="00D70259" w:rsidRPr="00460A2B" w:rsidRDefault="00D70259" w:rsidP="00FD0802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460A2B">
              <w:rPr>
                <w:rFonts w:ascii="Times New Roman" w:eastAsia="Times New Roman" w:hAnsi="Times New Roman" w:cs="Times New Roman"/>
              </w:rPr>
              <w:lastRenderedPageBreak/>
              <w:t>Строят симметричные точки и распознают фигуры, обладающие осевой симметрией и центральной симметрией.</w:t>
            </w:r>
          </w:p>
        </w:tc>
      </w:tr>
      <w:tr w:rsidR="00D70259" w:rsidRPr="00460A2B" w:rsidTr="00FD0802"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60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60A2B">
              <w:rPr>
                <w:rFonts w:ascii="Times New Roman" w:eastAsia="Newton-Regular" w:hAnsi="Times New Roman" w:cs="Times New Roman"/>
                <w:sz w:val="24"/>
                <w:szCs w:val="24"/>
              </w:rPr>
              <w:t>Параллелограмм и трапеция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259" w:rsidRPr="00460A2B" w:rsidTr="00FD0802"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60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60A2B">
              <w:rPr>
                <w:rFonts w:ascii="Times New Roman" w:eastAsia="Newton-Regular" w:hAnsi="Times New Roman" w:cs="Times New Roman"/>
                <w:sz w:val="24"/>
                <w:szCs w:val="24"/>
              </w:rPr>
              <w:t>Прямоугольник. Ромб. Квадрат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60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259" w:rsidRPr="00460A2B" w:rsidTr="00FD0802"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60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60A2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259" w:rsidRPr="00460A2B" w:rsidTr="00FD0802"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60A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Контрольная работа №1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259" w:rsidRPr="00460A2B" w:rsidTr="00FD0802"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VI. Площадь (14 ч)</w:t>
            </w:r>
          </w:p>
        </w:tc>
      </w:tr>
      <w:tr w:rsidR="00D70259" w:rsidRPr="00460A2B" w:rsidTr="00FD0802"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60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60A2B">
              <w:rPr>
                <w:rFonts w:ascii="Times New Roman" w:eastAsia="Newton-Regular" w:hAnsi="Times New Roman" w:cs="Times New Roman"/>
                <w:sz w:val="24"/>
                <w:szCs w:val="24"/>
              </w:rPr>
              <w:t>Площадь многоугольника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0A2B">
              <w:rPr>
                <w:rFonts w:ascii="Times New Roman" w:eastAsia="Times New Roman" w:hAnsi="Times New Roman" w:cs="Times New Roman"/>
              </w:rPr>
              <w:t xml:space="preserve">Усваивают основные свойства площадей и формулу для вычисления площади прямоугольника. </w:t>
            </w:r>
            <w:r w:rsidRPr="00460A2B">
              <w:rPr>
                <w:rFonts w:ascii="Times New Roman" w:eastAsia="Times New Roman" w:hAnsi="Times New Roman" w:cs="Times New Roman"/>
                <w:i/>
              </w:rPr>
              <w:t>В</w:t>
            </w:r>
            <w:r w:rsidRPr="00460A2B">
              <w:rPr>
                <w:rFonts w:ascii="Times New Roman" w:eastAsia="Times New Roman" w:hAnsi="Times New Roman" w:cs="Times New Roman"/>
              </w:rPr>
              <w:t>ыводят формулу для вычисления</w:t>
            </w: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460A2B">
              <w:rPr>
                <w:rFonts w:ascii="Times New Roman" w:hAnsi="Times New Roman" w:cs="Times New Roman"/>
              </w:rPr>
              <w:t>площади прямоугольника и используют ее при решении задач типа 447 – 454, 457.</w:t>
            </w: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70259" w:rsidRPr="00460A2B" w:rsidRDefault="00D70259" w:rsidP="00FD08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460A2B">
              <w:rPr>
                <w:rFonts w:ascii="Times New Roman" w:eastAsia="Times New Roman" w:hAnsi="Times New Roman" w:cs="Times New Roman"/>
              </w:rPr>
              <w:t xml:space="preserve">Заучивают формулы для вычисления площадей параллелограмма, </w:t>
            </w:r>
          </w:p>
          <w:p w:rsidR="00D70259" w:rsidRPr="00460A2B" w:rsidRDefault="00D70259" w:rsidP="00FD08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0A2B">
              <w:rPr>
                <w:rFonts w:ascii="Times New Roman" w:eastAsia="Times New Roman" w:hAnsi="Times New Roman" w:cs="Times New Roman"/>
              </w:rPr>
              <w:t>треугольника и трапеции;  доказывают их, а также учат</w:t>
            </w:r>
            <w:r w:rsidRPr="00460A2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460A2B">
              <w:rPr>
                <w:rFonts w:ascii="Times New Roman" w:eastAsia="Times New Roman" w:hAnsi="Times New Roman" w:cs="Times New Roman"/>
              </w:rPr>
              <w:t>теорему об отношении площадей треугольников, имеющих по равному углу.  Применяют все изученные формулы при решении задач типа 459 – 464, 468 – 472, 474.</w:t>
            </w:r>
          </w:p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</w:rPr>
            </w:pPr>
            <w:r w:rsidRPr="00460A2B">
              <w:rPr>
                <w:rFonts w:ascii="Times New Roman" w:hAnsi="Times New Roman" w:cs="Times New Roman"/>
              </w:rPr>
              <w:t xml:space="preserve"> В устной форме доказывают теоремы и излагают необходимый теоретический материал.</w:t>
            </w:r>
          </w:p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</w:rPr>
            </w:pPr>
          </w:p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60A2B">
              <w:rPr>
                <w:rFonts w:ascii="Times New Roman" w:hAnsi="Times New Roman" w:cs="Times New Roman"/>
              </w:rPr>
              <w:t xml:space="preserve">Усваивают теорему Пифагора и обратную ей теорему, область применения, пифагоровы тройки. </w:t>
            </w:r>
            <w:r w:rsidRPr="00460A2B">
              <w:rPr>
                <w:rFonts w:ascii="Times New Roman" w:hAnsi="Times New Roman" w:cs="Times New Roman"/>
                <w:i/>
              </w:rPr>
              <w:t>Д</w:t>
            </w:r>
            <w:r w:rsidRPr="00460A2B">
              <w:rPr>
                <w:rFonts w:ascii="Times New Roman" w:hAnsi="Times New Roman" w:cs="Times New Roman"/>
              </w:rPr>
              <w:t>оказывают теоремы и применяют их при решении задач типа 483 – 499 (находят неизвестную величину в прямоугольном треугольнике).</w:t>
            </w:r>
          </w:p>
        </w:tc>
      </w:tr>
      <w:tr w:rsidR="00D70259" w:rsidRPr="00460A2B" w:rsidTr="00FD0802"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60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460A2B">
              <w:rPr>
                <w:rFonts w:ascii="Times New Roman" w:eastAsia="Newton-Regular" w:hAnsi="Times New Roman" w:cs="Times New Roman"/>
                <w:sz w:val="24"/>
                <w:szCs w:val="24"/>
              </w:rPr>
              <w:t>Площади параллелограмма, треугольника и трапеции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259" w:rsidRPr="00460A2B" w:rsidTr="00FD0802"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60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60A2B">
              <w:rPr>
                <w:rFonts w:ascii="Times New Roman" w:eastAsia="Newton-Regular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259" w:rsidRPr="00460A2B" w:rsidTr="00FD0802"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60A2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259" w:rsidRPr="00460A2B" w:rsidTr="00FD0802"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60A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0259" w:rsidRPr="00460A2B" w:rsidTr="00FD0802"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VII. Подобные треугольники (19</w:t>
            </w:r>
            <w:r w:rsidRPr="00460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D70259" w:rsidRPr="00460A2B" w:rsidTr="00FD0802"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60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460A2B">
              <w:rPr>
                <w:rFonts w:ascii="Times New Roman" w:eastAsia="Newton-Regular" w:hAnsi="Times New Roman" w:cs="Times New Roman"/>
                <w:sz w:val="24"/>
                <w:szCs w:val="24"/>
              </w:rPr>
              <w:t>Определение подобных треугольников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0A2B">
              <w:rPr>
                <w:rFonts w:ascii="Times New Roman" w:eastAsia="Times New Roman" w:hAnsi="Times New Roman" w:cs="Times New Roman"/>
              </w:rPr>
              <w:t>Знакомятся с</w:t>
            </w:r>
            <w:r w:rsidRPr="00460A2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460A2B">
              <w:rPr>
                <w:rFonts w:ascii="Times New Roman" w:eastAsia="Times New Roman" w:hAnsi="Times New Roman" w:cs="Times New Roman"/>
              </w:rPr>
              <w:t>определениями пропорциональных отрезков и подобных треугольников, теоремой об отношении подобных треугольников</w:t>
            </w:r>
          </w:p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</w:rPr>
            </w:pPr>
            <w:r w:rsidRPr="00460A2B">
              <w:rPr>
                <w:rFonts w:ascii="Times New Roman" w:hAnsi="Times New Roman" w:cs="Times New Roman"/>
              </w:rPr>
              <w:t>и свойством биссектрисы треугольника (задача535). Определяют подобные треугольники, находят неизвестные величины из пропорциональных отношений, применять теорию при решении задач типа 535 – 538, 541.</w:t>
            </w:r>
          </w:p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</w:rPr>
            </w:pPr>
          </w:p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</w:rPr>
            </w:pPr>
            <w:r w:rsidRPr="00460A2B">
              <w:rPr>
                <w:rFonts w:ascii="Times New Roman" w:hAnsi="Times New Roman" w:cs="Times New Roman"/>
              </w:rPr>
              <w:t>Формируют</w:t>
            </w:r>
            <w:r w:rsidRPr="00460A2B">
              <w:rPr>
                <w:rFonts w:ascii="Times New Roman" w:hAnsi="Times New Roman" w:cs="Times New Roman"/>
                <w:i/>
              </w:rPr>
              <w:t xml:space="preserve"> </w:t>
            </w:r>
            <w:r w:rsidRPr="00460A2B">
              <w:rPr>
                <w:rFonts w:ascii="Times New Roman" w:hAnsi="Times New Roman" w:cs="Times New Roman"/>
              </w:rPr>
              <w:t xml:space="preserve">признаки подобия треугольников, определение пропорциональных отрезков. Доказывают признаки подобия и применяют их при </w:t>
            </w:r>
            <w:proofErr w:type="spellStart"/>
            <w:proofErr w:type="gramStart"/>
            <w:r w:rsidRPr="00460A2B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460A2B">
              <w:rPr>
                <w:rFonts w:ascii="Times New Roman" w:hAnsi="Times New Roman" w:cs="Times New Roman"/>
              </w:rPr>
              <w:t>/з550 – 555, 559 – 562</w:t>
            </w:r>
          </w:p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</w:rPr>
            </w:pPr>
            <w:r w:rsidRPr="00460A2B">
              <w:rPr>
                <w:rFonts w:ascii="Times New Roman" w:hAnsi="Times New Roman" w:cs="Times New Roman"/>
              </w:rPr>
              <w:t>Применяют все изученные теоремы при решении задач.</w:t>
            </w:r>
          </w:p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</w:rPr>
            </w:pPr>
          </w:p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</w:rPr>
            </w:pPr>
            <w:r w:rsidRPr="00460A2B">
              <w:rPr>
                <w:rFonts w:ascii="Times New Roman" w:hAnsi="Times New Roman" w:cs="Times New Roman"/>
              </w:rPr>
              <w:t xml:space="preserve">Формулируют теоремы о средней линии треугольника, точке пересечения медиан треугольника и пропорциональных отрезках в прямоугольном треугольнике. Доказывают эти </w:t>
            </w:r>
            <w:proofErr w:type="gramStart"/>
            <w:r w:rsidRPr="00460A2B">
              <w:rPr>
                <w:rFonts w:ascii="Times New Roman" w:hAnsi="Times New Roman" w:cs="Times New Roman"/>
              </w:rPr>
              <w:t>теоремы</w:t>
            </w:r>
            <w:proofErr w:type="gramEnd"/>
            <w:r w:rsidRPr="00460A2B">
              <w:rPr>
                <w:rFonts w:ascii="Times New Roman" w:hAnsi="Times New Roman" w:cs="Times New Roman"/>
              </w:rPr>
              <w:t xml:space="preserve"> и применять при решении задач типа 567, 568, 570, 572 – 577. С помощью циркуля и линейки делят отрезок в данном отношении и решают задачи на построение типа 586 – 590.</w:t>
            </w:r>
          </w:p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</w:rPr>
            </w:pPr>
            <w:r w:rsidRPr="00460A2B">
              <w:rPr>
                <w:rFonts w:ascii="Times New Roman" w:hAnsi="Times New Roman" w:cs="Times New Roman"/>
              </w:rPr>
              <w:t xml:space="preserve">Формулируют определения синуса, косинуса и тангенса острого угла прямоугольного треугольника, </w:t>
            </w:r>
            <w:r w:rsidRPr="00460A2B">
              <w:rPr>
                <w:rFonts w:ascii="Times New Roman" w:hAnsi="Times New Roman" w:cs="Times New Roman"/>
              </w:rPr>
              <w:lastRenderedPageBreak/>
              <w:t>значения синуса, косинуса и тангенса для углов 30</w:t>
            </w:r>
            <w:r w:rsidRPr="00460A2B">
              <w:rPr>
                <w:rFonts w:ascii="Times New Roman" w:hAnsi="Times New Roman" w:cs="Times New Roman"/>
              </w:rPr>
              <w:sym w:font="Symbol" w:char="F0B0"/>
            </w:r>
            <w:r w:rsidRPr="00460A2B">
              <w:rPr>
                <w:rFonts w:ascii="Times New Roman" w:hAnsi="Times New Roman" w:cs="Times New Roman"/>
              </w:rPr>
              <w:t>, 45</w:t>
            </w:r>
            <w:r w:rsidRPr="00460A2B">
              <w:rPr>
                <w:rFonts w:ascii="Times New Roman" w:hAnsi="Times New Roman" w:cs="Times New Roman"/>
              </w:rPr>
              <w:sym w:font="Symbol" w:char="F0B0"/>
            </w:r>
            <w:r w:rsidRPr="00460A2B">
              <w:rPr>
                <w:rFonts w:ascii="Times New Roman" w:hAnsi="Times New Roman" w:cs="Times New Roman"/>
              </w:rPr>
              <w:t xml:space="preserve"> и 60</w:t>
            </w:r>
            <w:r w:rsidRPr="00460A2B">
              <w:rPr>
                <w:rFonts w:ascii="Times New Roman" w:hAnsi="Times New Roman" w:cs="Times New Roman"/>
              </w:rPr>
              <w:sym w:font="Symbol" w:char="F0B0"/>
            </w:r>
            <w:r w:rsidRPr="00460A2B">
              <w:rPr>
                <w:rFonts w:ascii="Times New Roman" w:hAnsi="Times New Roman" w:cs="Times New Roman"/>
              </w:rPr>
              <w:t>, метрические соотношения. Доказывают основное тригонометрическое тождество, решают задачи типа 591 – 602.</w:t>
            </w:r>
          </w:p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60A2B">
              <w:rPr>
                <w:rFonts w:ascii="Times New Roman" w:hAnsi="Times New Roman" w:cs="Times New Roman"/>
              </w:rPr>
              <w:t>Применяют все изученные формулы, значения синуса, косинуса, тангенса, метрические отношения при решении задач</w:t>
            </w:r>
          </w:p>
        </w:tc>
      </w:tr>
      <w:tr w:rsidR="00D70259" w:rsidRPr="00460A2B" w:rsidTr="00FD0802"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60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60A2B">
              <w:rPr>
                <w:rFonts w:ascii="Times New Roman" w:eastAsia="Newton-Regular" w:hAnsi="Times New Roman" w:cs="Times New Roman"/>
                <w:sz w:val="24"/>
                <w:szCs w:val="24"/>
              </w:rPr>
              <w:t>Признаки подобия треугольников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259" w:rsidRPr="00460A2B" w:rsidTr="00FD0802"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60A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259" w:rsidRPr="00460A2B" w:rsidTr="00FD0802"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60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460A2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Применение подобия </w:t>
            </w:r>
            <w:proofErr w:type="gramStart"/>
            <w:r w:rsidRPr="00460A2B">
              <w:rPr>
                <w:rFonts w:ascii="Times New Roman" w:eastAsia="Newton-Regular" w:hAnsi="Times New Roman" w:cs="Times New Roman"/>
                <w:sz w:val="24"/>
                <w:szCs w:val="24"/>
              </w:rPr>
              <w:t>к</w:t>
            </w:r>
            <w:proofErr w:type="gramEnd"/>
            <w:r w:rsidRPr="00460A2B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</w:p>
          <w:p w:rsidR="00D70259" w:rsidRPr="00460A2B" w:rsidRDefault="00D70259" w:rsidP="00FD08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460A2B">
              <w:rPr>
                <w:rFonts w:ascii="Times New Roman" w:eastAsia="Newton-Regular" w:hAnsi="Times New Roman" w:cs="Times New Roman"/>
                <w:sz w:val="24"/>
                <w:szCs w:val="24"/>
              </w:rPr>
              <w:t>доказательству теорем и решению задач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259" w:rsidRPr="00460A2B" w:rsidTr="00FD0802">
        <w:trPr>
          <w:trHeight w:val="1281"/>
        </w:trPr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60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460A2B">
              <w:rPr>
                <w:rFonts w:ascii="Times New Roman" w:eastAsia="Newton-Regular" w:hAnsi="Times New Roman" w:cs="Times New Roman"/>
                <w:sz w:val="24"/>
                <w:szCs w:val="24"/>
              </w:rPr>
              <w:t>Соотношения между сторонами</w:t>
            </w:r>
          </w:p>
          <w:p w:rsidR="00D70259" w:rsidRPr="00460A2B" w:rsidRDefault="00D70259" w:rsidP="00FD08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460A2B">
              <w:rPr>
                <w:rFonts w:ascii="Times New Roman" w:eastAsia="Newton-Regular" w:hAnsi="Times New Roman" w:cs="Times New Roman"/>
                <w:sz w:val="24"/>
                <w:szCs w:val="24"/>
              </w:rPr>
              <w:t>и углами прямоугольного треугольника</w:t>
            </w:r>
          </w:p>
          <w:p w:rsidR="00D70259" w:rsidRPr="00460A2B" w:rsidRDefault="00D70259" w:rsidP="00FD0802">
            <w:pPr>
              <w:pStyle w:val="10"/>
              <w:suppressAutoHyphens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60A2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259" w:rsidRPr="00460A2B" w:rsidTr="00FD0802">
        <w:trPr>
          <w:trHeight w:val="70"/>
        </w:trPr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60A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1</w:t>
            </w:r>
          </w:p>
        </w:tc>
        <w:tc>
          <w:tcPr>
            <w:tcW w:w="2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259" w:rsidRPr="00460A2B" w:rsidTr="00FD0802"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VIII. Окружность (16 ч)</w:t>
            </w:r>
          </w:p>
        </w:tc>
      </w:tr>
      <w:tr w:rsidR="00D70259" w:rsidRPr="00460A2B" w:rsidTr="00FD0802"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0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60A2B">
              <w:rPr>
                <w:rFonts w:ascii="Times New Roman" w:eastAsia="Newton-Regular" w:hAnsi="Times New Roman" w:cs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A2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</w:rPr>
            </w:pPr>
            <w:r w:rsidRPr="00460A2B">
              <w:rPr>
                <w:rFonts w:ascii="Times New Roman" w:hAnsi="Times New Roman" w:cs="Times New Roman"/>
              </w:rPr>
              <w:t xml:space="preserve">Знакомятся с </w:t>
            </w:r>
            <w:r w:rsidRPr="00460A2B">
              <w:rPr>
                <w:rFonts w:ascii="Times New Roman" w:hAnsi="Times New Roman" w:cs="Times New Roman"/>
                <w:i/>
              </w:rPr>
              <w:t xml:space="preserve"> </w:t>
            </w:r>
            <w:r w:rsidRPr="00460A2B">
              <w:rPr>
                <w:rFonts w:ascii="Times New Roman" w:hAnsi="Times New Roman" w:cs="Times New Roman"/>
              </w:rPr>
              <w:t>возможными случаями взаимного расположения прямой и окружности, с определением касательной, свойством и признаком касательной.</w:t>
            </w:r>
            <w:r w:rsidRPr="00460A2B">
              <w:rPr>
                <w:rFonts w:ascii="Times New Roman" w:hAnsi="Times New Roman" w:cs="Times New Roman"/>
                <w:i/>
              </w:rPr>
              <w:t xml:space="preserve"> </w:t>
            </w:r>
            <w:r w:rsidRPr="00460A2B">
              <w:rPr>
                <w:rFonts w:ascii="Times New Roman" w:hAnsi="Times New Roman" w:cs="Times New Roman"/>
              </w:rPr>
              <w:t xml:space="preserve"> Доказывают их и применяют при решении задач типа 631, 633 – 636, 638 – 643, 648, выполнять задачи на построение</w:t>
            </w:r>
          </w:p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</w:rPr>
            </w:pPr>
          </w:p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</w:rPr>
            </w:pPr>
            <w:r w:rsidRPr="00460A2B">
              <w:rPr>
                <w:rFonts w:ascii="Times New Roman" w:hAnsi="Times New Roman" w:cs="Times New Roman"/>
              </w:rPr>
              <w:t xml:space="preserve">Распознают, какой </w:t>
            </w:r>
            <w:proofErr w:type="gramStart"/>
            <w:r w:rsidRPr="00460A2B">
              <w:rPr>
                <w:rFonts w:ascii="Times New Roman" w:hAnsi="Times New Roman" w:cs="Times New Roman"/>
              </w:rPr>
              <w:t>угол</w:t>
            </w:r>
            <w:proofErr w:type="gramEnd"/>
            <w:r w:rsidRPr="00460A2B">
              <w:rPr>
                <w:rFonts w:ascii="Times New Roman" w:hAnsi="Times New Roman" w:cs="Times New Roman"/>
              </w:rPr>
              <w:t xml:space="preserve"> называется центральным и </w:t>
            </w:r>
            <w:proofErr w:type="gramStart"/>
            <w:r w:rsidRPr="00460A2B">
              <w:rPr>
                <w:rFonts w:ascii="Times New Roman" w:hAnsi="Times New Roman" w:cs="Times New Roman"/>
              </w:rPr>
              <w:t>какой</w:t>
            </w:r>
            <w:proofErr w:type="gramEnd"/>
            <w:r w:rsidRPr="00460A2B">
              <w:rPr>
                <w:rFonts w:ascii="Times New Roman" w:hAnsi="Times New Roman" w:cs="Times New Roman"/>
              </w:rPr>
              <w:t xml:space="preserve"> вписанным, как определяется градусная мера дуги окружности. Формулируют теорему о вписанном угле, следствия из нее и теорему о произведении отрезков пересекающихся хорд. Доказывают эти теоремы и применяют при решении задач типа 651 – 657, 659, 666</w:t>
            </w:r>
          </w:p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</w:rPr>
            </w:pPr>
          </w:p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60A2B">
              <w:rPr>
                <w:rFonts w:ascii="Times New Roman" w:hAnsi="Times New Roman" w:cs="Times New Roman"/>
              </w:rPr>
              <w:t>Определяют</w:t>
            </w:r>
            <w:r w:rsidRPr="00460A2B">
              <w:rPr>
                <w:rFonts w:ascii="Times New Roman" w:hAnsi="Times New Roman" w:cs="Times New Roman"/>
                <w:i/>
              </w:rPr>
              <w:t xml:space="preserve">, </w:t>
            </w:r>
            <w:r w:rsidRPr="00460A2B">
              <w:rPr>
                <w:rFonts w:ascii="Times New Roman" w:hAnsi="Times New Roman" w:cs="Times New Roman"/>
              </w:rPr>
              <w:t xml:space="preserve">какая </w:t>
            </w:r>
            <w:proofErr w:type="gramStart"/>
            <w:r w:rsidRPr="00460A2B">
              <w:rPr>
                <w:rFonts w:ascii="Times New Roman" w:hAnsi="Times New Roman" w:cs="Times New Roman"/>
              </w:rPr>
              <w:t>окружность</w:t>
            </w:r>
            <w:proofErr w:type="gramEnd"/>
            <w:r w:rsidRPr="00460A2B">
              <w:rPr>
                <w:rFonts w:ascii="Times New Roman" w:hAnsi="Times New Roman" w:cs="Times New Roman"/>
              </w:rPr>
              <w:t xml:space="preserve"> является вписанной в многоугольник и </w:t>
            </w:r>
            <w:proofErr w:type="gramStart"/>
            <w:r w:rsidRPr="00460A2B">
              <w:rPr>
                <w:rFonts w:ascii="Times New Roman" w:hAnsi="Times New Roman" w:cs="Times New Roman"/>
              </w:rPr>
              <w:t>какая</w:t>
            </w:r>
            <w:proofErr w:type="gramEnd"/>
            <w:r w:rsidRPr="00460A2B">
              <w:rPr>
                <w:rFonts w:ascii="Times New Roman" w:hAnsi="Times New Roman" w:cs="Times New Roman"/>
              </w:rPr>
              <w:t xml:space="preserve"> описанной около многоугольника, формулируют теоремы об окружности, вписанной в треугольник, и об окружности, описанной около треугольника, свойства вписанного и описанного четырехугольников. </w:t>
            </w:r>
            <w:r w:rsidRPr="00460A2B">
              <w:rPr>
                <w:rFonts w:ascii="Times New Roman" w:hAnsi="Times New Roman" w:cs="Times New Roman"/>
                <w:i/>
              </w:rPr>
              <w:t>Д</w:t>
            </w:r>
            <w:r w:rsidRPr="00460A2B">
              <w:rPr>
                <w:rFonts w:ascii="Times New Roman" w:hAnsi="Times New Roman" w:cs="Times New Roman"/>
              </w:rPr>
              <w:t>оказывают эти теоремы и применяют их при решении задач типа 689 – 696, 701 – 711.</w:t>
            </w:r>
            <w:r w:rsidRPr="00460A2B">
              <w:rPr>
                <w:rFonts w:ascii="Times New Roman" w:hAnsi="Times New Roman" w:cs="Times New Roman"/>
                <w:i/>
              </w:rPr>
              <w:t xml:space="preserve"> </w:t>
            </w:r>
            <w:r w:rsidRPr="00460A2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0259" w:rsidRPr="00460A2B" w:rsidTr="00FD0802"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59" w:rsidRPr="00460A2B" w:rsidRDefault="00D70259" w:rsidP="00FD0802">
            <w:pPr>
              <w:pStyle w:val="10"/>
              <w:suppressAutoHyphens/>
              <w:ind w:left="-142" w:right="-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ind w:right="-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ind w:right="-99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60A2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60A2B">
              <w:rPr>
                <w:rFonts w:ascii="Times New Roman" w:eastAsia="Newton-Regular" w:hAnsi="Times New Roman" w:cs="Times New Roman"/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A2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0259" w:rsidRPr="00460A2B" w:rsidTr="00FD0802"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59" w:rsidRPr="00460A2B" w:rsidRDefault="00D70259" w:rsidP="00FD0802">
            <w:pPr>
              <w:pStyle w:val="10"/>
              <w:suppressAutoHyphens/>
              <w:ind w:left="-142"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60A2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460A2B">
              <w:rPr>
                <w:rFonts w:ascii="Times New Roman" w:eastAsia="Newton-Regular" w:hAnsi="Times New Roman" w:cs="Times New Roman"/>
                <w:sz w:val="24"/>
                <w:szCs w:val="24"/>
              </w:rPr>
              <w:t>Четыре замечательные точки</w:t>
            </w:r>
          </w:p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60A2B">
              <w:rPr>
                <w:rFonts w:ascii="Times New Roman" w:eastAsia="Newton-Regular" w:hAnsi="Times New Roman" w:cs="Times New Roman"/>
                <w:sz w:val="24"/>
                <w:szCs w:val="24"/>
              </w:rPr>
              <w:t>треугольника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D575B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5B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1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0259" w:rsidRPr="00460A2B" w:rsidTr="00FD0802"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59" w:rsidRPr="00460A2B" w:rsidRDefault="00D70259" w:rsidP="00FD0802">
            <w:pPr>
              <w:pStyle w:val="10"/>
              <w:suppressAutoHyphens/>
              <w:ind w:left="-142"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60A2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460A2B">
              <w:rPr>
                <w:rFonts w:ascii="Times New Roman" w:eastAsia="Newton-Regular" w:hAnsi="Times New Roman" w:cs="Times New Roman"/>
                <w:sz w:val="24"/>
                <w:szCs w:val="24"/>
              </w:rPr>
              <w:t>Вписанная и описанная окружности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D575B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5B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1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0259" w:rsidRPr="00460A2B" w:rsidTr="00FD0802"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59" w:rsidRPr="00460A2B" w:rsidRDefault="00D70259" w:rsidP="00FD0802">
            <w:pPr>
              <w:pStyle w:val="10"/>
              <w:suppressAutoHyphens/>
              <w:ind w:left="-142" w:right="-9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60A2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D575B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5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1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0259" w:rsidRPr="00460A2B" w:rsidTr="00FD0802"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259" w:rsidRPr="00460A2B" w:rsidRDefault="00D70259" w:rsidP="00FD0802">
            <w:pPr>
              <w:pStyle w:val="10"/>
              <w:suppressAutoHyphens/>
              <w:ind w:right="-9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60A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 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259" w:rsidRPr="00D575B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5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1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0259" w:rsidRPr="00460A2B" w:rsidTr="00FD0802">
        <w:tc>
          <w:tcPr>
            <w:tcW w:w="3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ind w:left="-142" w:right="-9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Решение задач.</w:t>
            </w:r>
          </w:p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70259" w:rsidRPr="00D575B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A2B">
              <w:rPr>
                <w:rFonts w:ascii="Times New Roman" w:hAnsi="Times New Roman" w:cs="Times New Roman"/>
              </w:rPr>
              <w:t>Применяют все изученные теоремы при решении задач.</w:t>
            </w:r>
          </w:p>
        </w:tc>
      </w:tr>
      <w:tr w:rsidR="00D70259" w:rsidRPr="00460A2B" w:rsidTr="00FD0802">
        <w:tc>
          <w:tcPr>
            <w:tcW w:w="212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5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70259" w:rsidRPr="00460A2B" w:rsidRDefault="00D70259" w:rsidP="00FD0802">
            <w:pPr>
              <w:pStyle w:val="1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70259" w:rsidRPr="00254DC1" w:rsidRDefault="00D70259" w:rsidP="00D70259">
      <w:pPr>
        <w:spacing w:line="1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70259" w:rsidRDefault="00D70259" w:rsidP="00D70259">
      <w:pPr>
        <w:pStyle w:val="ParagraphStyle"/>
        <w:shd w:val="clear" w:color="auto" w:fill="FFFFFF"/>
        <w:tabs>
          <w:tab w:val="left" w:leader="underscore" w:pos="12855"/>
        </w:tabs>
        <w:spacing w:before="75" w:line="264" w:lineRule="auto"/>
        <w:ind w:firstLine="45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285F8D" w:rsidRDefault="00285F8D"/>
    <w:sectPr w:rsidR="00285F8D" w:rsidSect="00D702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0259"/>
    <w:rsid w:val="00285F8D"/>
    <w:rsid w:val="00D70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702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Bodytext">
    <w:name w:val="Body text_"/>
    <w:basedOn w:val="a0"/>
    <w:link w:val="1"/>
    <w:rsid w:val="00D70259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D70259"/>
    <w:pPr>
      <w:shd w:val="clear" w:color="auto" w:fill="FFFFFF"/>
      <w:spacing w:after="120" w:line="211" w:lineRule="exact"/>
      <w:jc w:val="right"/>
    </w:pPr>
    <w:rPr>
      <w:rFonts w:ascii="Times New Roman" w:eastAsia="Times New Roman" w:hAnsi="Times New Roman"/>
    </w:rPr>
  </w:style>
  <w:style w:type="paragraph" w:styleId="a3">
    <w:name w:val="Block Text"/>
    <w:basedOn w:val="a"/>
    <w:semiHidden/>
    <w:rsid w:val="00D70259"/>
    <w:pPr>
      <w:spacing w:after="0" w:line="240" w:lineRule="auto"/>
      <w:ind w:left="57" w:right="57" w:firstLine="72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Без интервала1"/>
    <w:rsid w:val="00D7025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1475</Words>
  <Characters>8414</Characters>
  <Application>Microsoft Office Word</Application>
  <DocSecurity>0</DocSecurity>
  <Lines>70</Lines>
  <Paragraphs>19</Paragraphs>
  <ScaleCrop>false</ScaleCrop>
  <Company/>
  <LinksUpToDate>false</LinksUpToDate>
  <CharactersWithSpaces>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свиткова</dc:creator>
  <cp:keywords/>
  <dc:description/>
  <cp:lastModifiedBy>свиткова</cp:lastModifiedBy>
  <cp:revision>2</cp:revision>
  <dcterms:created xsi:type="dcterms:W3CDTF">2021-05-31T07:40:00Z</dcterms:created>
  <dcterms:modified xsi:type="dcterms:W3CDTF">2021-05-31T07:42:00Z</dcterms:modified>
</cp:coreProperties>
</file>