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6" w:rsidRPr="00C31B99" w:rsidRDefault="000777B6" w:rsidP="000777B6">
      <w:pPr>
        <w:ind w:right="113" w:firstLine="0"/>
        <w:jc w:val="center"/>
        <w:rPr>
          <w:rFonts w:cs="Times New Roman"/>
          <w:sz w:val="24"/>
          <w:szCs w:val="24"/>
        </w:rPr>
      </w:pPr>
      <w:r w:rsidRPr="00C31B99">
        <w:rPr>
          <w:rFonts w:cs="Times New Roman"/>
          <w:b/>
          <w:bCs/>
          <w:sz w:val="24"/>
          <w:szCs w:val="24"/>
        </w:rPr>
        <w:t>Отчет</w:t>
      </w:r>
      <w:r w:rsidRPr="00C31B99">
        <w:rPr>
          <w:rFonts w:cs="Times New Roman"/>
          <w:b/>
          <w:bCs/>
          <w:sz w:val="24"/>
          <w:szCs w:val="24"/>
        </w:rPr>
        <w:br/>
        <w:t>об исполнении плана</w:t>
      </w:r>
      <w:r w:rsidRPr="00C31B99">
        <w:rPr>
          <w:rFonts w:cs="Times New Roman"/>
          <w:sz w:val="24"/>
          <w:szCs w:val="24"/>
        </w:rPr>
        <w:br/>
      </w:r>
      <w:r w:rsidRPr="00C31B99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  <w:r w:rsidRPr="00C31B99">
        <w:rPr>
          <w:rFonts w:cs="Times New Roman"/>
          <w:sz w:val="24"/>
          <w:szCs w:val="24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0777B6" w:rsidRPr="00C31B99" w:rsidTr="00B720EC">
        <w:tc>
          <w:tcPr>
            <w:tcW w:w="14850" w:type="dxa"/>
            <w:tcBorders>
              <w:bottom w:val="single" w:sz="4" w:space="0" w:color="auto"/>
            </w:tcBorders>
          </w:tcPr>
          <w:p w:rsidR="000777B6" w:rsidRPr="008C3A58" w:rsidRDefault="000777B6" w:rsidP="00B720EC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C3A58">
              <w:rPr>
                <w:rFonts w:cs="Times New Roman"/>
                <w:b/>
                <w:color w:val="000000" w:themeColor="text1"/>
                <w:sz w:val="24"/>
                <w:szCs w:val="24"/>
              </w:rPr>
              <w:t>МОУ Шипиловская ООШ</w:t>
            </w:r>
          </w:p>
        </w:tc>
      </w:tr>
      <w:tr w:rsidR="000777B6" w:rsidRPr="00C31B99" w:rsidTr="00B720EC">
        <w:tc>
          <w:tcPr>
            <w:tcW w:w="14850" w:type="dxa"/>
            <w:tcBorders>
              <w:top w:val="single" w:sz="4" w:space="0" w:color="auto"/>
            </w:tcBorders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0777B6" w:rsidRPr="00C31B99" w:rsidRDefault="000777B6" w:rsidP="000777B6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  2021</w:t>
      </w:r>
      <w:r w:rsidRPr="00C31B99">
        <w:rPr>
          <w:rFonts w:cs="Times New Roman"/>
          <w:b/>
          <w:sz w:val="24"/>
          <w:szCs w:val="24"/>
        </w:rPr>
        <w:t> год</w:t>
      </w:r>
    </w:p>
    <w:p w:rsidR="000777B6" w:rsidRPr="00C31B99" w:rsidRDefault="000777B6" w:rsidP="000777B6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0777B6" w:rsidRPr="00C31B99" w:rsidTr="00B720EC">
        <w:tc>
          <w:tcPr>
            <w:tcW w:w="817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№ </w:t>
            </w:r>
            <w:r w:rsidRPr="00C31B99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C31B9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31B9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0777B6" w:rsidRPr="00C31B99" w:rsidRDefault="000777B6" w:rsidP="000777B6">
      <w:pPr>
        <w:rPr>
          <w:rFonts w:cs="Times New Roman"/>
          <w:sz w:val="24"/>
          <w:szCs w:val="24"/>
        </w:rPr>
      </w:pPr>
    </w:p>
    <w:tbl>
      <w:tblPr>
        <w:tblStyle w:val="a3"/>
        <w:tblW w:w="2085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  <w:gridCol w:w="6002"/>
      </w:tblGrid>
      <w:tr w:rsidR="000777B6" w:rsidRPr="00C31B99" w:rsidTr="00B720EC">
        <w:trPr>
          <w:gridAfter w:val="1"/>
          <w:wAfter w:w="6002" w:type="dxa"/>
          <w:cantSplit/>
          <w:tblHeader/>
        </w:trPr>
        <w:tc>
          <w:tcPr>
            <w:tcW w:w="817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777B6" w:rsidRPr="00C31B99" w:rsidTr="00B720EC">
        <w:trPr>
          <w:gridAfter w:val="1"/>
          <w:wAfter w:w="6002" w:type="dxa"/>
          <w:trHeight w:val="638"/>
        </w:trPr>
        <w:tc>
          <w:tcPr>
            <w:tcW w:w="14850" w:type="dxa"/>
            <w:gridSpan w:val="5"/>
          </w:tcPr>
          <w:p w:rsidR="000777B6" w:rsidRPr="00C31B99" w:rsidRDefault="000777B6" w:rsidP="00B720EC">
            <w:pPr>
              <w:pStyle w:val="1"/>
              <w:numPr>
                <w:ilvl w:val="0"/>
                <w:numId w:val="2"/>
              </w:numPr>
              <w:spacing w:line="240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Выполняется постоянно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pStyle w:val="TableParagraph"/>
              <w:tabs>
                <w:tab w:val="left" w:pos="1930"/>
                <w:tab w:val="left" w:pos="2034"/>
                <w:tab w:val="left" w:pos="3451"/>
                <w:tab w:val="left" w:pos="3593"/>
                <w:tab w:val="left" w:pos="4235"/>
                <w:tab w:val="left" w:pos="4718"/>
              </w:tabs>
              <w:spacing w:before="9"/>
              <w:ind w:left="24" w:right="198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</w:t>
            </w:r>
            <w:r w:rsidRPr="00C31B99">
              <w:rPr>
                <w:sz w:val="24"/>
                <w:szCs w:val="24"/>
              </w:rPr>
              <w:tab/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ab/>
              <w:t>целевым использованием</w:t>
            </w:r>
            <w:r w:rsidRPr="00C31B99">
              <w:rPr>
                <w:sz w:val="24"/>
                <w:szCs w:val="24"/>
              </w:rPr>
              <w:tab/>
            </w:r>
            <w:r w:rsidRPr="00C31B99">
              <w:rPr>
                <w:sz w:val="24"/>
                <w:szCs w:val="24"/>
              </w:rPr>
              <w:tab/>
              <w:t>бюджетных</w:t>
            </w:r>
            <w:r w:rsidRPr="00C31B99">
              <w:rPr>
                <w:sz w:val="24"/>
                <w:szCs w:val="24"/>
              </w:rPr>
              <w:tab/>
            </w:r>
            <w:r w:rsidRPr="00C31B99">
              <w:rPr>
                <w:sz w:val="24"/>
                <w:szCs w:val="24"/>
              </w:rPr>
              <w:tab/>
              <w:t>средств</w:t>
            </w:r>
            <w:r w:rsidRPr="00C31B99">
              <w:rPr>
                <w:sz w:val="24"/>
                <w:szCs w:val="24"/>
              </w:rPr>
              <w:tab/>
              <w:t>ОО, финансово-хозяйственной деятельностью, в том числе за распределением стимулирующей части ФОТ</w:t>
            </w:r>
          </w:p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pStyle w:val="TableParagraph"/>
              <w:spacing w:before="9"/>
              <w:ind w:left="319" w:right="284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Директор</w:t>
            </w: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Рабочая группа по профилактике коррупционных и иных нарушений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Выполняется постоянно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организацией </w:t>
            </w:r>
            <w:r w:rsidRPr="00C31B99">
              <w:rPr>
                <w:sz w:val="24"/>
                <w:szCs w:val="24"/>
              </w:rPr>
              <w:lastRenderedPageBreak/>
              <w:t>и проведением государственной итоговой аттестации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выполняется </w:t>
            </w:r>
            <w:r w:rsidRPr="00C31B99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получением, учётом, хранением, порядком выдачи документов государственного образца об основном общем и среднем образовании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77B6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выполняется 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0777B6" w:rsidRPr="00C31B99" w:rsidRDefault="000777B6" w:rsidP="00B720EC">
            <w:pPr>
              <w:pStyle w:val="1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0777B6" w:rsidRPr="00C31B99" w:rsidTr="00B720EC">
        <w:trPr>
          <w:gridAfter w:val="1"/>
          <w:wAfter w:w="6002" w:type="dxa"/>
          <w:trHeight w:val="2703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Проведение учебно-воспитательных мероприятий: классные часы по темам: </w:t>
            </w:r>
          </w:p>
          <w:p w:rsidR="000777B6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-Мои права. </w:t>
            </w:r>
            <w:proofErr w:type="gramStart"/>
            <w:r w:rsidRPr="00C31B99">
              <w:rPr>
                <w:sz w:val="24"/>
                <w:szCs w:val="24"/>
              </w:rPr>
              <w:t>-Я</w:t>
            </w:r>
            <w:proofErr w:type="gramEnd"/>
            <w:r w:rsidRPr="00C31B99">
              <w:rPr>
                <w:sz w:val="24"/>
                <w:szCs w:val="24"/>
              </w:rPr>
              <w:t xml:space="preserve">- гражданин. (5-9 </w:t>
            </w:r>
            <w:proofErr w:type="spellStart"/>
            <w:r w:rsidRPr="00C31B99">
              <w:rPr>
                <w:sz w:val="24"/>
                <w:szCs w:val="24"/>
              </w:rPr>
              <w:t>кл</w:t>
            </w:r>
            <w:proofErr w:type="spellEnd"/>
            <w:r w:rsidRPr="00C31B99">
              <w:rPr>
                <w:sz w:val="24"/>
                <w:szCs w:val="24"/>
              </w:rPr>
              <w:t>)</w:t>
            </w:r>
          </w:p>
          <w:p w:rsidR="003B289A" w:rsidRPr="00C31B99" w:rsidRDefault="003B289A" w:rsidP="00B7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принимаем правильные решения»   в 9 классе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 Бесе</w:t>
            </w:r>
            <w:r>
              <w:rPr>
                <w:sz w:val="24"/>
                <w:szCs w:val="24"/>
              </w:rPr>
              <w:t>да «  Наличные деньги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действовать в ситуациях с подозрительными, фальшивыми купюрами</w:t>
            </w:r>
            <w:r w:rsidRPr="00C31B9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( 8 </w:t>
            </w:r>
            <w:r w:rsidRPr="00C31B99">
              <w:rPr>
                <w:sz w:val="24"/>
                <w:szCs w:val="24"/>
              </w:rPr>
              <w:t>класс).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– Беседа</w:t>
            </w:r>
            <w:proofErr w:type="gramStart"/>
            <w:r w:rsidRPr="00C31B99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Толерантность – путь к миру» </w:t>
            </w:r>
            <w:r w:rsidRPr="00C31B9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 – 8</w:t>
            </w:r>
            <w:r w:rsidRPr="00C31B99">
              <w:rPr>
                <w:sz w:val="24"/>
                <w:szCs w:val="24"/>
              </w:rPr>
              <w:t xml:space="preserve"> </w:t>
            </w:r>
            <w:proofErr w:type="spellStart"/>
            <w:r w:rsidRPr="00C31B99">
              <w:rPr>
                <w:sz w:val="24"/>
                <w:szCs w:val="24"/>
              </w:rPr>
              <w:t>кл</w:t>
            </w:r>
            <w:proofErr w:type="spellEnd"/>
            <w:r w:rsidRPr="00C31B99">
              <w:rPr>
                <w:sz w:val="24"/>
                <w:szCs w:val="24"/>
              </w:rPr>
              <w:t>.)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Права и обязанности учащихся школы» (1-9 класс).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Встреча с сотрудниками ГИБДД и ПДН « Об ответственности несовершеннолетних»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B6" w:rsidRPr="00C31B99" w:rsidRDefault="000777B6" w:rsidP="00B720EC">
            <w:pPr>
              <w:ind w:firstLine="0"/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ind w:firstLine="0"/>
              <w:rPr>
                <w:sz w:val="24"/>
                <w:szCs w:val="24"/>
              </w:rPr>
            </w:pPr>
          </w:p>
          <w:p w:rsidR="000777B6" w:rsidRDefault="003B289A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2021</w:t>
            </w:r>
            <w:r w:rsidR="000777B6" w:rsidRPr="00C31B99">
              <w:rPr>
                <w:sz w:val="24"/>
                <w:szCs w:val="24"/>
              </w:rPr>
              <w:t xml:space="preserve"> г.</w:t>
            </w:r>
          </w:p>
          <w:p w:rsidR="003B289A" w:rsidRPr="00C31B99" w:rsidRDefault="003B289A" w:rsidP="00B720EC">
            <w:pPr>
              <w:ind w:firstLine="0"/>
              <w:rPr>
                <w:sz w:val="24"/>
                <w:szCs w:val="24"/>
              </w:rPr>
            </w:pPr>
          </w:p>
          <w:p w:rsidR="000777B6" w:rsidRPr="00C31B99" w:rsidRDefault="003B289A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 2021</w:t>
            </w:r>
            <w:r w:rsidR="000777B6" w:rsidRPr="00C31B99">
              <w:rPr>
                <w:sz w:val="24"/>
                <w:szCs w:val="24"/>
              </w:rPr>
              <w:t xml:space="preserve"> г.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2021 </w:t>
            </w:r>
            <w:r w:rsidRPr="00C31B99">
              <w:rPr>
                <w:sz w:val="24"/>
                <w:szCs w:val="24"/>
              </w:rPr>
              <w:t>г.</w:t>
            </w:r>
          </w:p>
          <w:p w:rsidR="000777B6" w:rsidRDefault="000777B6" w:rsidP="00B720EC">
            <w:pPr>
              <w:ind w:firstLine="0"/>
              <w:rPr>
                <w:sz w:val="24"/>
                <w:szCs w:val="24"/>
              </w:rPr>
            </w:pPr>
          </w:p>
          <w:p w:rsidR="003B289A" w:rsidRDefault="003B289A" w:rsidP="00B720EC">
            <w:pPr>
              <w:ind w:firstLine="0"/>
              <w:rPr>
                <w:sz w:val="24"/>
                <w:szCs w:val="24"/>
              </w:rPr>
            </w:pPr>
          </w:p>
          <w:p w:rsidR="003B289A" w:rsidRDefault="003B289A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г.</w:t>
            </w:r>
          </w:p>
          <w:p w:rsidR="003B289A" w:rsidRPr="00C31B99" w:rsidRDefault="003B289A" w:rsidP="00B720EC">
            <w:pPr>
              <w:ind w:firstLine="0"/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  2021</w:t>
            </w:r>
            <w:r w:rsidRPr="00C31B99">
              <w:rPr>
                <w:sz w:val="24"/>
                <w:szCs w:val="24"/>
              </w:rPr>
              <w:t xml:space="preserve"> г</w:t>
            </w:r>
          </w:p>
          <w:p w:rsidR="000777B6" w:rsidRDefault="000777B6" w:rsidP="00B720EC">
            <w:pPr>
              <w:rPr>
                <w:sz w:val="24"/>
                <w:szCs w:val="24"/>
              </w:rPr>
            </w:pPr>
          </w:p>
          <w:p w:rsidR="003B289A" w:rsidRDefault="003B289A" w:rsidP="00B720EC">
            <w:pPr>
              <w:rPr>
                <w:sz w:val="24"/>
                <w:szCs w:val="24"/>
              </w:rPr>
            </w:pPr>
          </w:p>
          <w:p w:rsidR="000777B6" w:rsidRPr="00C31B99" w:rsidRDefault="003B289A" w:rsidP="00B720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г,</w:t>
            </w:r>
            <w:r w:rsidR="000777B6" w:rsidRPr="00C31B99">
              <w:rPr>
                <w:sz w:val="24"/>
                <w:szCs w:val="24"/>
              </w:rPr>
              <w:t xml:space="preserve"> </w:t>
            </w:r>
            <w:r w:rsidR="000777B6">
              <w:rPr>
                <w:sz w:val="24"/>
                <w:szCs w:val="24"/>
              </w:rPr>
              <w:t>сентябрь  2021</w:t>
            </w:r>
            <w:r w:rsidR="000777B6" w:rsidRPr="00C31B99">
              <w:rPr>
                <w:sz w:val="24"/>
                <w:szCs w:val="24"/>
              </w:rPr>
              <w:t xml:space="preserve"> г</w:t>
            </w: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  <w:p w:rsidR="000777B6" w:rsidRPr="00C31B99" w:rsidRDefault="000777B6" w:rsidP="00B720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антикоррупционного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77B6" w:rsidRPr="00C31B99" w:rsidTr="00B720EC">
        <w:trPr>
          <w:gridAfter w:val="1"/>
          <w:wAfter w:w="6002" w:type="dxa"/>
          <w:trHeight w:val="2834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Изучение нормативных актов и законов РФ о противодействии коррупции на уроках обществознания:</w:t>
            </w:r>
          </w:p>
          <w:p w:rsidR="000777B6" w:rsidRPr="00C31B99" w:rsidRDefault="000777B6" w:rsidP="00B720EC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Молодежь и коррупция</w:t>
            </w:r>
          </w:p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Конституция РФ – основной закон. Работа со статьями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3B289A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2021</w:t>
            </w:r>
          </w:p>
          <w:p w:rsidR="000777B6" w:rsidRPr="00C31B99" w:rsidRDefault="003B289A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2021</w:t>
            </w: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 xml:space="preserve"> 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антикоррупционного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Проведение классных собраний с целью разъяснения политики школы в отношении коррупции. Антикоррупционная деятельность. Что мы можем? - </w:t>
            </w:r>
          </w:p>
          <w:p w:rsidR="000777B6" w:rsidRPr="00C31B99" w:rsidRDefault="000777B6" w:rsidP="00B720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B6" w:rsidRPr="00C31B99" w:rsidRDefault="003B289A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2021</w:t>
            </w:r>
            <w:r w:rsidR="000777B6" w:rsidRPr="00C31B99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антикоррупционного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 обучающихся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TableParagraph"/>
              <w:ind w:right="226"/>
              <w:jc w:val="center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Выполняется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 xml:space="preserve">Вновь принятые на работу сотрудники в первый рабочий день знакомятся с перечнем нормативных правовых актов в сфере противодействия коррупции 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0777B6" w:rsidRPr="00C31B99" w:rsidRDefault="000777B6" w:rsidP="00B720EC">
            <w:pPr>
              <w:pStyle w:val="1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Наименование мероприятия 3.1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установлен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31B99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C31B99">
              <w:rPr>
                <w:rFonts w:cs="Times New Roman"/>
                <w:sz w:val="24"/>
                <w:szCs w:val="24"/>
              </w:rPr>
              <w:br/>
            </w:r>
            <w:r w:rsidRPr="00C31B99">
              <w:rPr>
                <w:rFonts w:cs="Times New Roman"/>
                <w:sz w:val="24"/>
                <w:szCs w:val="24"/>
              </w:rPr>
              <w:lastRenderedPageBreak/>
              <w:t>(наименование</w:t>
            </w:r>
            <w:proofErr w:type="gramEnd"/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lastRenderedPageBreak/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0777B6" w:rsidRPr="00C31B99" w:rsidTr="00B720EC">
        <w:trPr>
          <w:gridAfter w:val="1"/>
          <w:wAfter w:w="6002" w:type="dxa"/>
          <w:trHeight w:val="1984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pStyle w:val="TableParagraph"/>
              <w:spacing w:before="15"/>
              <w:ind w:left="24" w:right="192" w:firstLine="12"/>
              <w:jc w:val="both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ОО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</w:tc>
      </w:tr>
      <w:tr w:rsidR="000777B6" w:rsidRPr="00C31B99" w:rsidTr="00B720EC">
        <w:trPr>
          <w:gridAfter w:val="1"/>
          <w:wAfter w:w="6002" w:type="dxa"/>
          <w:trHeight w:val="1984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pStyle w:val="TableParagraph"/>
              <w:spacing w:before="15"/>
              <w:ind w:left="24" w:right="192" w:firstLine="12"/>
              <w:jc w:val="both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Размещение на официальном сайте учреждения в сети Интернет </w:t>
            </w:r>
            <w:proofErr w:type="spellStart"/>
            <w:r w:rsidRPr="00C31B99">
              <w:rPr>
                <w:sz w:val="24"/>
                <w:szCs w:val="24"/>
              </w:rPr>
              <w:t>самообследования</w:t>
            </w:r>
            <w:proofErr w:type="spellEnd"/>
            <w:r w:rsidRPr="00C31B99">
              <w:rPr>
                <w:sz w:val="24"/>
                <w:szCs w:val="24"/>
              </w:rPr>
              <w:t>, Плана финансово-хозяйственной деятельности и Муниципального задания ОО с отчётом об их исполнении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</w:tc>
      </w:tr>
      <w:tr w:rsidR="000777B6" w:rsidRPr="00C31B99" w:rsidTr="00B720EC">
        <w:tc>
          <w:tcPr>
            <w:tcW w:w="14850" w:type="dxa"/>
            <w:gridSpan w:val="5"/>
          </w:tcPr>
          <w:p w:rsidR="000777B6" w:rsidRPr="00C31B99" w:rsidRDefault="000777B6" w:rsidP="00B720EC">
            <w:pPr>
              <w:pStyle w:val="1"/>
              <w:spacing w:before="440"/>
              <w:ind w:left="357" w:hanging="357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C31B99">
              <w:rPr>
                <w:sz w:val="24"/>
                <w:szCs w:val="24"/>
              </w:rPr>
              <w:t>органми</w:t>
            </w:r>
            <w:proofErr w:type="spellEnd"/>
            <w:r w:rsidRPr="00C31B99">
              <w:rPr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  <w:tc>
          <w:tcPr>
            <w:tcW w:w="6002" w:type="dxa"/>
          </w:tcPr>
          <w:p w:rsidR="000777B6" w:rsidRPr="00C31B99" w:rsidRDefault="000777B6" w:rsidP="00B720EC">
            <w:pPr>
              <w:pStyle w:val="TableParagraph"/>
              <w:spacing w:before="18"/>
              <w:ind w:left="24" w:right="186" w:firstLine="12"/>
              <w:jc w:val="both"/>
              <w:rPr>
                <w:sz w:val="24"/>
                <w:szCs w:val="24"/>
              </w:rPr>
            </w:pP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 выступлений сотрудников ГИБДД и ПДН Мышкинского района по вопросам пресечения правонарушений несовершеннолетних</w:t>
            </w:r>
          </w:p>
        </w:tc>
        <w:tc>
          <w:tcPr>
            <w:tcW w:w="1984" w:type="dxa"/>
          </w:tcPr>
          <w:p w:rsidR="000777B6" w:rsidRPr="00C31B99" w:rsidRDefault="003B289A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сентябрь  2021 </w:t>
            </w:r>
            <w:r w:rsidR="000777B6" w:rsidRPr="00C31B99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77B6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Обеспечение координации деятельности по противодействию коррупции</w:t>
            </w:r>
            <w:r w:rsidRPr="00C31B9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</w:t>
            </w:r>
            <w:r w:rsidRPr="00C31B99">
              <w:rPr>
                <w:sz w:val="24"/>
                <w:szCs w:val="24"/>
              </w:rPr>
              <w:tab/>
              <w:t>взаимодействия</w:t>
            </w:r>
            <w:r w:rsidRPr="00C31B99">
              <w:rPr>
                <w:sz w:val="24"/>
                <w:szCs w:val="24"/>
              </w:rPr>
              <w:tab/>
              <w:t>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 сентябрь, октябрь 202</w:t>
            </w:r>
            <w:r w:rsidR="003B28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77B6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Обеспечение координации деятельности по противодействию коррупции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0777B6" w:rsidRPr="00C31B99" w:rsidRDefault="000777B6" w:rsidP="00B720EC">
            <w:pPr>
              <w:pStyle w:val="1"/>
              <w:spacing w:before="500"/>
              <w:ind w:left="357" w:hanging="357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установлен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31B99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C31B99">
              <w:rPr>
                <w:rFonts w:cs="Times New Roman"/>
                <w:sz w:val="24"/>
                <w:szCs w:val="24"/>
              </w:rPr>
              <w:br/>
              <w:t>(наименование</w:t>
            </w:r>
            <w:proofErr w:type="gramEnd"/>
          </w:p>
        </w:tc>
        <w:tc>
          <w:tcPr>
            <w:tcW w:w="5386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0777B6" w:rsidRPr="00C31B99" w:rsidTr="00B720EC">
        <w:trPr>
          <w:gridAfter w:val="1"/>
          <w:wAfter w:w="6002" w:type="dxa"/>
        </w:trPr>
        <w:tc>
          <w:tcPr>
            <w:tcW w:w="817" w:type="dxa"/>
          </w:tcPr>
          <w:p w:rsidR="000777B6" w:rsidRPr="00C31B99" w:rsidRDefault="000777B6" w:rsidP="00B720E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7B6" w:rsidRPr="00C31B99" w:rsidRDefault="000777B6" w:rsidP="00B720EC">
            <w:pPr>
              <w:spacing w:after="120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984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0777B6" w:rsidRPr="00C31B99" w:rsidRDefault="000777B6" w:rsidP="00B720EC">
            <w:pPr>
              <w:spacing w:after="120"/>
              <w:ind w:firstLine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Члены комиссии по </w:t>
            </w:r>
            <w:proofErr w:type="spellStart"/>
            <w:proofErr w:type="gramStart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противодейс</w:t>
            </w:r>
            <w:proofErr w:type="spellEnd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твию</w:t>
            </w:r>
            <w:proofErr w:type="spellEnd"/>
            <w:proofErr w:type="gramEnd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5386" w:type="dxa"/>
          </w:tcPr>
          <w:p w:rsidR="000777B6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выполнено</w:t>
            </w:r>
          </w:p>
          <w:p w:rsidR="000777B6" w:rsidRPr="00C31B99" w:rsidRDefault="000777B6" w:rsidP="00B720E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анти</w:t>
            </w:r>
            <w:r w:rsidRPr="00C31B99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коррупционной политики в школе</w:t>
            </w:r>
          </w:p>
        </w:tc>
      </w:tr>
    </w:tbl>
    <w:p w:rsidR="000777B6" w:rsidRPr="00C31B99" w:rsidRDefault="000777B6" w:rsidP="000777B6">
      <w:pPr>
        <w:ind w:right="113"/>
        <w:jc w:val="both"/>
        <w:rPr>
          <w:rFonts w:cs="Times New Roman"/>
          <w:sz w:val="24"/>
          <w:szCs w:val="24"/>
        </w:rPr>
      </w:pPr>
    </w:p>
    <w:p w:rsidR="000777B6" w:rsidRPr="00C31B99" w:rsidRDefault="000777B6" w:rsidP="000777B6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456"/>
      </w:tblGrid>
      <w:tr w:rsidR="000777B6" w:rsidRPr="00C31B99" w:rsidTr="00B720EC">
        <w:tc>
          <w:tcPr>
            <w:tcW w:w="7394" w:type="dxa"/>
          </w:tcPr>
          <w:p w:rsidR="000777B6" w:rsidRPr="00C31B99" w:rsidRDefault="000777B6" w:rsidP="00B720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0777B6" w:rsidRPr="00C31B99" w:rsidRDefault="000777B6" w:rsidP="00B720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Орлова Т.В.</w:t>
            </w:r>
          </w:p>
        </w:tc>
      </w:tr>
    </w:tbl>
    <w:p w:rsidR="000777B6" w:rsidRPr="00C31B99" w:rsidRDefault="000777B6" w:rsidP="000777B6">
      <w:pPr>
        <w:ind w:right="113"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0777B6" w:rsidRPr="00C31B99" w:rsidRDefault="000777B6" w:rsidP="000777B6">
      <w:pPr>
        <w:rPr>
          <w:sz w:val="24"/>
          <w:szCs w:val="24"/>
        </w:rPr>
      </w:pPr>
    </w:p>
    <w:p w:rsidR="000777B6" w:rsidRPr="00C31B99" w:rsidRDefault="000777B6" w:rsidP="000777B6">
      <w:pPr>
        <w:rPr>
          <w:sz w:val="24"/>
          <w:szCs w:val="24"/>
        </w:rPr>
      </w:pPr>
    </w:p>
    <w:p w:rsidR="00767DE7" w:rsidRDefault="00767DE7"/>
    <w:sectPr w:rsidR="00767DE7" w:rsidSect="007355FE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B6" w:rsidRDefault="00C715B6">
      <w:r>
        <w:separator/>
      </w:r>
    </w:p>
  </w:endnote>
  <w:endnote w:type="continuationSeparator" w:id="0">
    <w:p w:rsidR="00C715B6" w:rsidRDefault="00C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3B289A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8C3A58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B6" w:rsidRDefault="00C715B6">
      <w:r>
        <w:separator/>
      </w:r>
    </w:p>
  </w:footnote>
  <w:footnote w:type="continuationSeparator" w:id="0">
    <w:p w:rsidR="00C715B6" w:rsidRDefault="00C7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B6"/>
    <w:rsid w:val="000777B6"/>
    <w:rsid w:val="003B289A"/>
    <w:rsid w:val="00767DE7"/>
    <w:rsid w:val="008C3A58"/>
    <w:rsid w:val="00C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7B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777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77B6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0777B6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777B6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777B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777B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0777B6"/>
    <w:pPr>
      <w:widowControl w:val="0"/>
      <w:autoSpaceDE w:val="0"/>
      <w:autoSpaceDN w:val="0"/>
      <w:ind w:firstLine="0"/>
    </w:pPr>
    <w:rPr>
      <w:rFonts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dcterms:created xsi:type="dcterms:W3CDTF">2022-01-24T12:05:00Z</dcterms:created>
  <dcterms:modified xsi:type="dcterms:W3CDTF">2022-01-26T06:50:00Z</dcterms:modified>
</cp:coreProperties>
</file>