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bookmarkStart w:id="0" w:name="_GoBack"/>
      <w:r>
        <w:rPr>
          <w:rStyle w:val="a4"/>
          <w:rFonts w:ascii="Tahoma" w:hAnsi="Tahoma" w:cs="Tahoma"/>
          <w:color w:val="000000"/>
          <w:sz w:val="18"/>
          <w:szCs w:val="18"/>
          <w:u w:val="single"/>
        </w:rPr>
        <w:t>Рекомендации родителям по предотвращению и профилактике суицидального поведения:</w:t>
      </w:r>
    </w:p>
    <w:bookmarkEnd w:id="0"/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Проблемы в семье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Признаки депрессивных реакций у подростков: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      Снижение интереса к деятельности, потеря удовольствия от деятельности, которая раньше нравилась.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      Уклонение от общения: нежелание идти в школу, общаться со сверстниками, склонность к уединению.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      Снижение успеваемости из-за трудностей концентрации внимания и нарушений запоминания.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      Изменения сна и/или аппетита (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ест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/спит больше/меньше, чем раньше).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      Вялость, хроническая усталость.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6.      Грустное настроение или повышенная раздражительность. Идеи собственной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малоценности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никчемности.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      Телесное недомогание: головная боль, проблемы с желудком.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8.     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психоактивных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веществ.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Суицидальное поведение подростков может иметь неожиданный, импульсивный характер, а может развиваться постепенно.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С целью профилактики суицидов родителям необходимо: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      Ни в коем случае не оставлять нерешенными проблемы, касающиеся сохранения физического и психического здоровья ребенка.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      Анализировать вместе с сыном или дочерью каждую трудную ситуацию.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      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если...».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      Воспитывать в ребенке привычку рассказывать родителям не только о своих достижениях, но и о тревогах, сомнениях, страхах.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      Не опаздывать с ответами на его вопросы по различным проблемам физиологии.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6.      Не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иронизировать над ребенком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7.      Обсудить с ним работу служб, которые могут оказать помощь в ситуации, сопряженной с риском для жизни; записать соответствующие номера телефонов.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      Записать свои рабочие номера телефонов, а также номера телефонов людей, которым родители сами доверяют.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  <w:sz w:val="18"/>
          <w:szCs w:val="18"/>
        </w:rPr>
        <w:t>В случае нахождения ребенка в кризисном состоянии: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      Крепко прижмите ребенка к себе. Именно близость к родителям дает ребенку уверенность в том, что все хорошо.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2.      Попросите ребёнка рассказать о том, что произошло. Следует обратить внимание не только на то, что он рассказывает, а как он это делает, то есть на его жесты и эмоции. Чем подробнее ребенок расскажет о происшедшем, «выпуская пар своих эмоций», тем быстрее он успокоится. Доверие ребенка к родителям создает предпосылки для будущих бесед о его неприятностях и психических травмах.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      Выслушав ребёнка, ободрите и успокойте его. Спокойным и нежным голосом следует произнести слова утешения, ободрения и поддержки. «Все будет хорошо, дорогой. Мама любит тебя. Все образуется. Мы вместе все решим».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4.      Покажите вашему ребенку, что его благополучие всегда стоит для вас на первом месте. В кризисной ситуации ребенку крайне нужна защита и помощь ему в преодолении душевного кризиса, где бы он ни возник - дома или вне дома.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      Принимайте решительные меры по предупреждению дальнейших несправедливых поступков по отношению к вашему ребенку. Если кто-либо обидел вашего ребенка, следует принять все необходимые меры, чтобы такое больше никогда не повторилось.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      Помогите ребенку преодолеть последствия обид и несправедливости. Родителям следует учить ребенка умению прощать.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7.      Если вы почувствовали желание ребенка совершить суицид, обязательно обратитесь за помощью к специалистам. Проконсультируйтесь с психологом о возможной помощи. Иногда единственной альтернативой помощи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суициденту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если ситуация оказывается безнадежной, становится госпитализация в психиатрическую больницу.</w:t>
      </w:r>
    </w:p>
    <w:p w:rsidR="002955AB" w:rsidRDefault="002955AB" w:rsidP="002955AB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      При попытке суицида необходимо немедленно вызвать «скорую» медицинскую помощь, а тем временем постараться взять себя в руки и не паниковать. Это происшествие должно всерьез заставить родителей задуматься об их отношениях с детьми, между собой и психологической обстановке в семье в целом. Если ребенок доведён до такого состояния, что он решил «уйти в мир иной», значит, есть на это очень серьезные причины.</w:t>
      </w:r>
    </w:p>
    <w:p w:rsidR="006B5639" w:rsidRDefault="006B5639"/>
    <w:sectPr w:rsidR="006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AB"/>
    <w:rsid w:val="002955AB"/>
    <w:rsid w:val="006B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2022-06-07T10:39:00Z</dcterms:created>
  <dcterms:modified xsi:type="dcterms:W3CDTF">2022-06-07T10:39:00Z</dcterms:modified>
</cp:coreProperties>
</file>